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A" w14:textId="7FD444E8" w:rsidR="00EE567F" w:rsidRPr="002B60FF" w:rsidRDefault="00EE567F" w:rsidP="002B60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535E13B" w14:textId="79F658DB" w:rsidR="00EE567F" w:rsidRPr="002B60FF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535E13C" w14:textId="719723B5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Приложение</w:t>
      </w:r>
    </w:p>
    <w:p w14:paraId="6535E13D" w14:textId="79A157D9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6535E13E" w14:textId="3261FC3B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3F" w14:textId="11201BCC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72D2A" w14:textId="34EC65BF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820C8" w14:textId="0EDE950A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86831" w14:textId="77777777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1" w14:textId="317494A1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3C63BC" w14:textId="77777777" w:rsidR="002A19F9" w:rsidRDefault="002A19F9" w:rsidP="002A1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CB0886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МАТЕРИАЛЫ ДЛЯ ПРОМЕЖУТОЧНОЙ АТТЕСТАЦИИ</w:t>
      </w:r>
    </w:p>
    <w:p w14:paraId="4812E5CE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1806E39C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568DFE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Обучение служением</w:t>
      </w:r>
    </w:p>
    <w:p w14:paraId="22923D90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5F50938E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398B0C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7982ABF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23.05.05 Системы обеспечения движения поездов </w:t>
      </w:r>
    </w:p>
    <w:p w14:paraId="73AC9DA0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402804D4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B25BAB4" w14:textId="77777777" w:rsidR="00CA3470" w:rsidRDefault="00CA3470" w:rsidP="00CA3470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0"/>
        </w:rPr>
        <w:t>Электроснабжение железных дорог</w:t>
      </w:r>
    </w:p>
    <w:p w14:paraId="7CE35382" w14:textId="717887C5" w:rsidR="002A19F9" w:rsidRDefault="00CA3470" w:rsidP="00CA3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 </w:t>
      </w:r>
      <w:bookmarkStart w:id="0" w:name="_GoBack"/>
      <w:bookmarkEnd w:id="0"/>
      <w:r w:rsidR="002A19F9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38079A30" w14:textId="77777777" w:rsidR="002A19F9" w:rsidRDefault="002A19F9" w:rsidP="002A1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F3451A3" w14:textId="16B2F5F0" w:rsidR="004A5E15" w:rsidRDefault="004A5E15" w:rsidP="004A5E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5E177" w14:textId="13392D83" w:rsidR="00EE567F" w:rsidRPr="002B60FF" w:rsidRDefault="00C7490E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1</w:t>
      </w:r>
      <w:r w:rsidR="006B10C2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="002C514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Пояснительная записка</w:t>
      </w:r>
    </w:p>
    <w:p w14:paraId="6535E178" w14:textId="4953894C" w:rsidR="00D90422" w:rsidRPr="002B60FF" w:rsidRDefault="002C5147" w:rsidP="002B60FF">
      <w:pPr>
        <w:pStyle w:val="s1"/>
        <w:spacing w:before="0" w:beforeAutospacing="0" w:after="0" w:afterAutospacing="0"/>
        <w:jc w:val="both"/>
        <w:rPr>
          <w:sz w:val="20"/>
          <w:szCs w:val="20"/>
        </w:rPr>
      </w:pPr>
      <w:r w:rsidRPr="002B60FF">
        <w:rPr>
          <w:sz w:val="20"/>
          <w:szCs w:val="20"/>
        </w:rPr>
        <w:t>Цель промежуточной аттестации</w:t>
      </w:r>
      <w:r w:rsidR="00D90422" w:rsidRPr="002B60FF">
        <w:rPr>
          <w:sz w:val="20"/>
          <w:szCs w:val="20"/>
        </w:rPr>
        <w:t xml:space="preserve"> </w:t>
      </w:r>
      <w:r w:rsidRPr="002B60FF">
        <w:rPr>
          <w:sz w:val="20"/>
          <w:szCs w:val="20"/>
        </w:rPr>
        <w:t xml:space="preserve">– </w:t>
      </w:r>
      <w:r w:rsidR="00D90422" w:rsidRPr="002B60FF">
        <w:rPr>
          <w:sz w:val="20"/>
          <w:szCs w:val="20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21CB22F" w14:textId="04C3B1E3" w:rsidR="00367B37" w:rsidRPr="002B60FF" w:rsidRDefault="00135D1D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sz w:val="20"/>
          <w:szCs w:val="20"/>
        </w:rPr>
        <w:t xml:space="preserve">Формы промежуточной аттестации: </w:t>
      </w:r>
    </w:p>
    <w:p w14:paraId="56DC6ADA" w14:textId="5EE6BCB7" w:rsidR="00367B37" w:rsidRDefault="00367B37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i/>
          <w:sz w:val="20"/>
          <w:szCs w:val="20"/>
        </w:rPr>
        <w:t xml:space="preserve">очная форма обучения </w:t>
      </w:r>
      <w:r w:rsidR="003376F2" w:rsidRPr="002B60FF">
        <w:rPr>
          <w:i/>
          <w:sz w:val="20"/>
          <w:szCs w:val="20"/>
        </w:rPr>
        <w:t>–</w:t>
      </w:r>
      <w:r w:rsidRPr="002B60FF">
        <w:rPr>
          <w:i/>
          <w:sz w:val="20"/>
          <w:szCs w:val="20"/>
        </w:rPr>
        <w:t xml:space="preserve"> </w:t>
      </w:r>
      <w:r w:rsidR="001304DD" w:rsidRPr="002B60FF">
        <w:rPr>
          <w:i/>
          <w:sz w:val="20"/>
          <w:szCs w:val="20"/>
        </w:rPr>
        <w:t>зачёт (</w:t>
      </w:r>
      <w:r w:rsidR="003376F2" w:rsidRPr="002B60FF">
        <w:rPr>
          <w:i/>
          <w:sz w:val="20"/>
          <w:szCs w:val="20"/>
        </w:rPr>
        <w:t>1,2,3</w:t>
      </w:r>
      <w:r w:rsidR="002E2DA1" w:rsidRPr="002B60FF">
        <w:rPr>
          <w:i/>
          <w:sz w:val="20"/>
          <w:szCs w:val="20"/>
        </w:rPr>
        <w:t xml:space="preserve"> </w:t>
      </w:r>
      <w:r w:rsidR="00301722" w:rsidRPr="002B60FF">
        <w:rPr>
          <w:i/>
          <w:sz w:val="20"/>
          <w:szCs w:val="20"/>
        </w:rPr>
        <w:t>семестр</w:t>
      </w:r>
      <w:r w:rsidRPr="002B60FF">
        <w:rPr>
          <w:i/>
          <w:sz w:val="20"/>
          <w:szCs w:val="20"/>
        </w:rPr>
        <w:t>)</w:t>
      </w:r>
      <w:r w:rsidR="003376F2" w:rsidRPr="002B60FF">
        <w:rPr>
          <w:i/>
          <w:sz w:val="20"/>
          <w:szCs w:val="20"/>
        </w:rPr>
        <w:t>, зачет с оценкой (4 семестр);</w:t>
      </w:r>
    </w:p>
    <w:p w14:paraId="0E7AC2B4" w14:textId="7D00381D" w:rsidR="0082722A" w:rsidRDefault="0082722A" w:rsidP="0082722A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за</w:t>
      </w:r>
      <w:r w:rsidRPr="002B60FF">
        <w:rPr>
          <w:i/>
          <w:sz w:val="20"/>
          <w:szCs w:val="20"/>
        </w:rPr>
        <w:t>очная форма обучения – зачёт (1</w:t>
      </w:r>
      <w:r w:rsidR="007B54CF">
        <w:rPr>
          <w:i/>
          <w:sz w:val="20"/>
          <w:szCs w:val="20"/>
        </w:rPr>
        <w:t>,2 курс</w:t>
      </w:r>
      <w:r w:rsidRPr="002B60FF">
        <w:rPr>
          <w:i/>
          <w:sz w:val="20"/>
          <w:szCs w:val="20"/>
        </w:rPr>
        <w:t>), зачет с оценкой (</w:t>
      </w:r>
      <w:r w:rsidR="007B54CF">
        <w:rPr>
          <w:i/>
          <w:sz w:val="20"/>
          <w:szCs w:val="20"/>
        </w:rPr>
        <w:t>2курс</w:t>
      </w:r>
      <w:r w:rsidRPr="002B60FF">
        <w:rPr>
          <w:i/>
          <w:sz w:val="20"/>
          <w:szCs w:val="20"/>
        </w:rPr>
        <w:t>);</w:t>
      </w:r>
    </w:p>
    <w:p w14:paraId="196795B2" w14:textId="77777777" w:rsidR="00672FDB" w:rsidRDefault="00672FDB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7B" w14:textId="2B528FE9" w:rsidR="00D90422" w:rsidRPr="002B60FF" w:rsidRDefault="00D90422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5"/>
        <w:gridCol w:w="5658"/>
      </w:tblGrid>
      <w:tr w:rsidR="003716B0" w:rsidRPr="002B60FF" w14:paraId="6535E180" w14:textId="77777777" w:rsidTr="00EB0573">
        <w:trPr>
          <w:trHeight w:val="20"/>
          <w:jc w:val="center"/>
        </w:trPr>
        <w:tc>
          <w:tcPr>
            <w:tcW w:w="510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2B60FF" w:rsidRDefault="00CF0A07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5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2B60FF" w:rsidRDefault="00CF1A5A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B60FF" w14:paraId="6535E18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1" w14:textId="704F654A" w:rsidR="000A3D0A" w:rsidRPr="002B60FF" w:rsidRDefault="00EB0573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стратегию действий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2" w14:textId="3FF1D32C" w:rsidR="00CF0A07" w:rsidRPr="001D0F2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EB0573" w:rsidRPr="002B60FF" w14:paraId="1F688A3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42CB4" w14:textId="6C2ED512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A33C710" w14:textId="2382D380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EB0573" w:rsidRPr="002B60FF" w14:paraId="2913642C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76587A6" w14:textId="651E0384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поставленной цели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D11A5D2" w14:textId="7DA8B2D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</w:tr>
      <w:tr w:rsidR="00EB0573" w:rsidRPr="002B60FF" w14:paraId="3D6C76C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9E8A00B" w14:textId="183B00C6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C50A8E6" w14:textId="7BEC9577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EB0573" w:rsidRPr="002B60FF" w14:paraId="4314A3C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A87CAA" w14:textId="6F7685D0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УК-6 Способен определять и реализовывать приоритеты собственной деятельности и способы ее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овершенствования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самооценки и образования в течение всей жизни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0C3655E" w14:textId="0ED6097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6535E18F" w14:textId="77777777" w:rsidR="009E1016" w:rsidRPr="002B60FF" w:rsidRDefault="009E1016" w:rsidP="002B6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535E191" w14:textId="3A40C39F" w:rsidR="00AA4D86" w:rsidRPr="002B60FF" w:rsidRDefault="00AA4D86" w:rsidP="002B60FF">
      <w:pPr>
        <w:keepNext/>
        <w:keepLines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Результаты обучения по дисциплине, 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br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811"/>
        <w:gridCol w:w="4965"/>
        <w:gridCol w:w="1987"/>
      </w:tblGrid>
      <w:tr w:rsidR="003716B0" w:rsidRPr="002B60FF" w14:paraId="6535E197" w14:textId="77777777" w:rsidTr="009B2FF5">
        <w:trPr>
          <w:jc w:val="center"/>
        </w:trPr>
        <w:tc>
          <w:tcPr>
            <w:tcW w:w="3886" w:type="dxa"/>
            <w:vAlign w:val="center"/>
          </w:tcPr>
          <w:p w14:paraId="6535E194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vAlign w:val="center"/>
          </w:tcPr>
          <w:p w14:paraId="6535E195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vAlign w:val="center"/>
          </w:tcPr>
          <w:p w14:paraId="6535E196" w14:textId="041B0881" w:rsidR="00AF1A69" w:rsidRPr="002B60FF" w:rsidRDefault="007A78EC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3716B0" w:rsidRPr="002B60FF" w14:paraId="6535E19D" w14:textId="77777777" w:rsidTr="009B2FF5">
        <w:trPr>
          <w:trHeight w:val="225"/>
          <w:jc w:val="center"/>
        </w:trPr>
        <w:tc>
          <w:tcPr>
            <w:tcW w:w="3886" w:type="dxa"/>
            <w:vMerge w:val="restart"/>
          </w:tcPr>
          <w:p w14:paraId="6535E198" w14:textId="2786B5A6" w:rsidR="001C3B5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5084" w:type="dxa"/>
          </w:tcPr>
          <w:p w14:paraId="6535E199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9A" w14:textId="102814C7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9C" w14:textId="483CDA91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7ECF36F9" w14:textId="77777777" w:rsidTr="009B2FF5">
        <w:trPr>
          <w:trHeight w:val="255"/>
          <w:jc w:val="center"/>
        </w:trPr>
        <w:tc>
          <w:tcPr>
            <w:tcW w:w="3886" w:type="dxa"/>
            <w:vMerge/>
          </w:tcPr>
          <w:p w14:paraId="58F0463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4C39A88" w14:textId="11E76CDF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критического анализа ситуации, способы поиска нужных источников информации и данных, в том числе с использованием цифровых инструментов, а также критерии оценки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2F0C1D5D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2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6535E19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9F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0" w14:textId="41CAF614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1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38BC8083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7C8355EA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583E0D3" w14:textId="6EFBF20B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3F54F15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7" w14:textId="77777777" w:rsidTr="009B2FF5">
        <w:trPr>
          <w:trHeight w:val="210"/>
          <w:jc w:val="center"/>
        </w:trPr>
        <w:tc>
          <w:tcPr>
            <w:tcW w:w="3886" w:type="dxa"/>
            <w:vMerge/>
          </w:tcPr>
          <w:p w14:paraId="6535E1A3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A4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5" w14:textId="01E0765B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Задания  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кейсы)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6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41D9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CAEDF68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BBD618A" w14:textId="12DC7148" w:rsidR="00167460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  <w:tc>
          <w:tcPr>
            <w:tcW w:w="2019" w:type="dxa"/>
            <w:vMerge/>
          </w:tcPr>
          <w:p w14:paraId="4B53ACEB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63F467A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79B073DE" w14:textId="49402320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</w:tcPr>
          <w:p w14:paraId="015A15BF" w14:textId="4A34458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5C7B2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7800EAD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E2B7A7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282E70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42E6E51E" w14:textId="7199595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2EF0925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EBECADE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594C9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7FD0FDB" w14:textId="1C9490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814C7B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2562B1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67016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E850DDC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71A06B" w14:textId="7FE133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технологии социального проектирования для формулирования проектной задачи и определения способов её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6F23E72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9E9F3A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3C06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EC6D799" w14:textId="3622EF6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35567AA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2D49F93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26B8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898533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6BD5D78" w14:textId="7D9033B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навыками социального проектирования и проектного управления при подготовке проектной документации, </w:t>
            </w: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формулировании проектной задачи и выборе способов её решения.</w:t>
            </w:r>
          </w:p>
        </w:tc>
        <w:tc>
          <w:tcPr>
            <w:tcW w:w="2019" w:type="dxa"/>
            <w:vMerge/>
          </w:tcPr>
          <w:p w14:paraId="49B7921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A19B90D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301D87CF" w14:textId="31134B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5084" w:type="dxa"/>
          </w:tcPr>
          <w:p w14:paraId="77EFCA57" w14:textId="3D3DD228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BE5738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5326A0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A4323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AB38A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4CA0299" w14:textId="3BEC0F9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  <w:tc>
          <w:tcPr>
            <w:tcW w:w="2019" w:type="dxa"/>
            <w:vMerge/>
          </w:tcPr>
          <w:p w14:paraId="44D27E4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C59A3C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B9B75B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600F80E" w14:textId="224FE270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0274E6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7E3903F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B6C480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C3076E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A4EC8FF" w14:textId="3ECB932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  <w:tc>
          <w:tcPr>
            <w:tcW w:w="2019" w:type="dxa"/>
            <w:vMerge/>
          </w:tcPr>
          <w:p w14:paraId="1B81BE3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6FD423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86F2E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82191B7" w14:textId="6255864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48E8E4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0ADFCE6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8F6531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0797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35D97FA" w14:textId="6E63022D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  <w:tc>
          <w:tcPr>
            <w:tcW w:w="2019" w:type="dxa"/>
            <w:vMerge/>
          </w:tcPr>
          <w:p w14:paraId="589C22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C664E6E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6B6CB564" w14:textId="1536DBC2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5084" w:type="dxa"/>
          </w:tcPr>
          <w:p w14:paraId="4477B97C" w14:textId="4688279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9FD3D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013A32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95EE97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CE534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A5CF9B9" w14:textId="44B146E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  <w:tc>
          <w:tcPr>
            <w:tcW w:w="2019" w:type="dxa"/>
            <w:vMerge/>
          </w:tcPr>
          <w:p w14:paraId="1BE4F38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7E94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69019BD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DC3C6F7" w14:textId="5563921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B233BE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5AB4DF5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B9F5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0F3791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77A3923" w14:textId="17851CD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76EEA0E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F6643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F30C51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D05F7DF" w14:textId="6587E95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572637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0902EA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ECCEB60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4C9C3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71228D3" w14:textId="29FFF4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4EB4F2A1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1A18735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0625A231" w14:textId="3266A9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5084" w:type="dxa"/>
          </w:tcPr>
          <w:p w14:paraId="6CCBD9F6" w14:textId="6DE160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8C2FC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637599F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4025359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7E6637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C82DB57" w14:textId="29D0CF9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  <w:tc>
          <w:tcPr>
            <w:tcW w:w="2019" w:type="dxa"/>
            <w:vMerge/>
          </w:tcPr>
          <w:p w14:paraId="7325964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6A85FF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0AF9ED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24840D" w14:textId="30A6F2A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011587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60EAB18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1A658D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5C36C0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5145303" w14:textId="355B2F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  <w:tc>
          <w:tcPr>
            <w:tcW w:w="2019" w:type="dxa"/>
            <w:vMerge/>
          </w:tcPr>
          <w:p w14:paraId="17C167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92E985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19D807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256C022" w14:textId="115505CF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A8EBE6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5159CD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1D5C3AE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AF722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6BA02BB" w14:textId="476EFCB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  <w:tc>
          <w:tcPr>
            <w:tcW w:w="2019" w:type="dxa"/>
            <w:vMerge/>
          </w:tcPr>
          <w:p w14:paraId="29076FE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5E1C3" w14:textId="3D9AA6F6" w:rsidR="00EB53E1" w:rsidRPr="002B60FF" w:rsidRDefault="00EB53E1" w:rsidP="002B60FF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sz w:val="20"/>
          <w:szCs w:val="20"/>
        </w:rPr>
        <w:t>Промежуточная аттестация (зачет</w:t>
      </w:r>
      <w:r w:rsidR="002237F7">
        <w:rPr>
          <w:rFonts w:ascii="Times New Roman" w:eastAsia="Times New Roman" w:hAnsi="Times New Roman" w:cs="Times New Roman"/>
          <w:sz w:val="20"/>
          <w:szCs w:val="20"/>
        </w:rPr>
        <w:t>, зачет с оценкой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 w:rsidR="0035020D" w:rsidRPr="002B60FF">
        <w:rPr>
          <w:rFonts w:ascii="Times New Roman" w:eastAsia="Times New Roman" w:hAnsi="Times New Roman" w:cs="Times New Roman"/>
          <w:sz w:val="20"/>
          <w:szCs w:val="20"/>
        </w:rPr>
        <w:t>проводится в одной из следующих форм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14:paraId="2CE4E5FB" w14:textId="5116AA4C" w:rsidR="00D922E4" w:rsidRPr="002B60FF" w:rsidRDefault="00D922E4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презентация, защита проекта;</w:t>
      </w:r>
    </w:p>
    <w:p w14:paraId="6535E1C5" w14:textId="3EF0C5E7" w:rsidR="00EB53E1" w:rsidRPr="002B60FF" w:rsidRDefault="00EB53E1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выполнение заданий в ЭИОС</w:t>
      </w:r>
      <w:r w:rsidR="008F2E59" w:rsidRPr="002B60FF">
        <w:rPr>
          <w:rFonts w:ascii="Times New Roman" w:hAnsi="Times New Roman"/>
          <w:sz w:val="20"/>
          <w:szCs w:val="20"/>
        </w:rPr>
        <w:t xml:space="preserve"> университета</w:t>
      </w:r>
      <w:r w:rsidRPr="002B60FF">
        <w:rPr>
          <w:rFonts w:ascii="Times New Roman" w:hAnsi="Times New Roman"/>
          <w:sz w:val="20"/>
          <w:szCs w:val="20"/>
        </w:rPr>
        <w:t>.</w:t>
      </w:r>
    </w:p>
    <w:p w14:paraId="6535E1C6" w14:textId="4153DD09" w:rsidR="008E61C5" w:rsidRPr="002B60FF" w:rsidRDefault="002429A4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</w:t>
      </w:r>
      <w:r w:rsidR="00544B2D" w:rsidRPr="002B60FF">
        <w:rPr>
          <w:rFonts w:ascii="Times New Roman" w:hAnsi="Times New Roman" w:cs="Times New Roman"/>
          <w:sz w:val="20"/>
          <w:szCs w:val="20"/>
        </w:rPr>
        <w:footnoteReference w:id="2"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контрольные задания или иные материалы для оценки знаний, умений, навыков и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 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(или) опыта деятельности, характеризующих </w:t>
      </w:r>
      <w:r w:rsidR="00556FA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уровень сформированности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компетенци</w:t>
      </w:r>
      <w:r w:rsidR="0056059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й</w:t>
      </w:r>
    </w:p>
    <w:p w14:paraId="6535E1C8" w14:textId="7EABD89B" w:rsidR="00560597" w:rsidRPr="002B60FF" w:rsidRDefault="009B4FA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2.1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E5511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 вопросы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(тестовые задания)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для </w:t>
      </w:r>
      <w:r w:rsidR="00DB4A3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оценки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proofErr w:type="spellStart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знаниевого</w:t>
      </w:r>
      <w:proofErr w:type="spellEnd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261B7D16" w14:textId="77777777" w:rsidR="002D2BE4" w:rsidRPr="002B60FF" w:rsidRDefault="002D2BE4" w:rsidP="002B60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3716B0" w:rsidRPr="002B60FF" w14:paraId="6535E1CD" w14:textId="77777777" w:rsidTr="00D436EF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2A97E50D" w14:textId="77777777" w:rsidTr="00D436EF">
        <w:trPr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  <w:vAlign w:val="center"/>
          </w:tcPr>
          <w:p w14:paraId="07BEDA4C" w14:textId="0CB79997" w:rsidR="00D436EF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УК-1.1 Осуществляет критический анализ ситуации, выполняет поиск нужных </w:t>
            </w: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3FC95A3E" w14:textId="643345F9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74715BCD" w14:textId="77777777" w:rsidTr="00D436EF">
        <w:trPr>
          <w:jc w:val="center"/>
        </w:trPr>
        <w:tc>
          <w:tcPr>
            <w:tcW w:w="3130" w:type="dxa"/>
            <w:vMerge/>
            <w:tcBorders>
              <w:bottom w:val="single" w:sz="4" w:space="0" w:color="auto"/>
            </w:tcBorders>
            <w:vAlign w:val="center"/>
          </w:tcPr>
          <w:p w14:paraId="688D2FA5" w14:textId="77777777" w:rsidR="00D436EF" w:rsidRPr="002B60FF" w:rsidRDefault="00D436EF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</w:tcPr>
          <w:p w14:paraId="0B69C9DA" w14:textId="1E10591F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</w:t>
            </w: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также требования к формулированию проектной задачи и выбору способов её решения</w:t>
            </w:r>
          </w:p>
        </w:tc>
      </w:tr>
      <w:tr w:rsidR="00D436EF" w:rsidRPr="002B60FF" w14:paraId="34D91905" w14:textId="77777777" w:rsidTr="00873F9E">
        <w:trPr>
          <w:jc w:val="center"/>
        </w:trPr>
        <w:tc>
          <w:tcPr>
            <w:tcW w:w="10989" w:type="dxa"/>
            <w:gridSpan w:val="2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3C1A134" w14:textId="2A4E164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14:paraId="1EA1D7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выявлении несоответствия между выводами автора и представленными им статистическими данными необходимо прежде всего:</w:t>
            </w:r>
          </w:p>
          <w:p w14:paraId="41E1C0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Принять вывод как экспертное мнение</w:t>
            </w:r>
          </w:p>
          <w:p w14:paraId="0CA68C9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источник из анализа</w:t>
            </w:r>
          </w:p>
          <w:p w14:paraId="6C6C62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Проверить корректность интерпретации данных</w:t>
            </w:r>
          </w:p>
          <w:p w14:paraId="151E272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Заменить источник другим</w:t>
            </w:r>
          </w:p>
          <w:p w14:paraId="40CFDED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1A51E1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Использование логического оператора OR в поисковой системе целесообразно, если требуется:</w:t>
            </w:r>
          </w:p>
          <w:p w14:paraId="367F805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нерелевантные документы</w:t>
            </w:r>
          </w:p>
          <w:p w14:paraId="546A6C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Найти публикации, содержащие оба термина одновременно</w:t>
            </w:r>
          </w:p>
          <w:p w14:paraId="11DEF3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поиск по дате</w:t>
            </w:r>
          </w:p>
          <w:p w14:paraId="3123516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Расширить поиск за счёт синонимичных понятий</w:t>
            </w:r>
          </w:p>
          <w:p w14:paraId="32F77AC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B2EA06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Отсутствие информации о методике исследования в научной публикации прежде всего затрудняет оценку:</w:t>
            </w:r>
          </w:p>
          <w:p w14:paraId="26CD57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Репрезентативности и достоверности результатов</w:t>
            </w:r>
          </w:p>
          <w:p w14:paraId="2EB21E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Актуальности темы</w:t>
            </w:r>
          </w:p>
          <w:p w14:paraId="0252597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Стиля изложения</w:t>
            </w:r>
          </w:p>
          <w:p w14:paraId="2C3EAFB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Объёма работы</w:t>
            </w:r>
          </w:p>
          <w:p w14:paraId="7BE749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085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системного подхода анализ аварийной ситуации предполагает:</w:t>
            </w:r>
          </w:p>
          <w:p w14:paraId="2336141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Рассмотрение только технических параметров</w:t>
            </w:r>
          </w:p>
          <w:p w14:paraId="6CAD522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Комплексное изучение взаимосвязей факторов различной природы</w:t>
            </w:r>
          </w:p>
          <w:p w14:paraId="50358AE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Описание последовательности событий</w:t>
            </w:r>
          </w:p>
          <w:p w14:paraId="311F30D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Сравнение показателей без учёта условий</w:t>
            </w:r>
          </w:p>
          <w:p w14:paraId="14A0746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9F63C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Обнаружение логической ошибки «поспешное обобщение» означает, что:</w:t>
            </w:r>
          </w:p>
          <w:p w14:paraId="7FC365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Вывод сделан на основе недостаточного объёма данных</w:t>
            </w:r>
          </w:p>
          <w:p w14:paraId="060CEB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Использованы устаревшие источники</w:t>
            </w:r>
          </w:p>
          <w:p w14:paraId="38C5A9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Применён неверный термин</w:t>
            </w:r>
          </w:p>
          <w:p w14:paraId="11F3C3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Нарушена структура текста</w:t>
            </w:r>
          </w:p>
          <w:p w14:paraId="4F9DD7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55200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противоречии данных двух исследований корректный критический анализ предполагает:</w:t>
            </w:r>
          </w:p>
          <w:p w14:paraId="5DBBAE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Усреднение показателей</w:t>
            </w:r>
          </w:p>
          <w:p w14:paraId="0416B0C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более известного автора</w:t>
            </w:r>
          </w:p>
          <w:p w14:paraId="758852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Игнорирование различий</w:t>
            </w:r>
          </w:p>
          <w:p w14:paraId="09BFB5E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Сопоставление методологических оснований и условий получения результатов</w:t>
            </w:r>
          </w:p>
          <w:p w14:paraId="1AB327C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09DF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Какой признак наиболее характерен для первичного научного источника?</w:t>
            </w:r>
          </w:p>
          <w:p w14:paraId="23D3D66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Обзор литературы без собственных данных</w:t>
            </w:r>
          </w:p>
          <w:p w14:paraId="10D54E3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Пересказ результатов других авторов</w:t>
            </w:r>
          </w:p>
          <w:p w14:paraId="6226662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Публикация оригинального эмпирического исследования</w:t>
            </w:r>
          </w:p>
          <w:p w14:paraId="762AB0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Краткая аннотация темы</w:t>
            </w:r>
          </w:p>
          <w:p w14:paraId="5EB49F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2677C1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Проверка информации на непротиворечивость включает:</w:t>
            </w:r>
          </w:p>
          <w:p w14:paraId="6710856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Сравнение выводов с представленными аргументами и фактами</w:t>
            </w:r>
          </w:p>
          <w:p w14:paraId="7FD999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страниц</w:t>
            </w:r>
          </w:p>
          <w:p w14:paraId="59F022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Анализ объёма библиографии</w:t>
            </w:r>
          </w:p>
          <w:p w14:paraId="6C5CEE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Оценку оформления таблиц</w:t>
            </w:r>
          </w:p>
          <w:p w14:paraId="4443B9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1DEC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Формулирование проблемы в аналитической работе требует:</w:t>
            </w:r>
          </w:p>
          <w:p w14:paraId="17F4A20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Подбора цифровых инструментов</w:t>
            </w:r>
          </w:p>
          <w:p w14:paraId="1EF7FC1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Описания положительных аспектов ситуации</w:t>
            </w:r>
          </w:p>
          <w:p w14:paraId="2A8E14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Фиксации противоречия между существующим и требуемым состоянием</w:t>
            </w:r>
          </w:p>
          <w:p w14:paraId="27A63A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Составления списка источников</w:t>
            </w:r>
          </w:p>
          <w:p w14:paraId="2F16BA4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5F4A1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данные получены из интернет-ресурса без указания автора, следует прежде всего:</w:t>
            </w:r>
          </w:p>
          <w:p w14:paraId="64F548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Использовать материал как вспомогательный</w:t>
            </w:r>
          </w:p>
          <w:p w14:paraId="30F8DD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Проверить наличие альтернативных подтверждающих источников</w:t>
            </w:r>
          </w:p>
          <w:p w14:paraId="564870E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Принять данные как общеизвестные</w:t>
            </w:r>
          </w:p>
          <w:p w14:paraId="34209B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Переформулировать вывод</w:t>
            </w:r>
          </w:p>
          <w:p w14:paraId="6203C6F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F44C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Критический анализ аргументации предполагает:</w:t>
            </w:r>
          </w:p>
          <w:p w14:paraId="48388C4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Проверку причинно-следственных связей</w:t>
            </w:r>
          </w:p>
          <w:p w14:paraId="3C6A21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терминов</w:t>
            </w:r>
          </w:p>
          <w:p w14:paraId="4E8BCEC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объёма статей</w:t>
            </w:r>
          </w:p>
          <w:p w14:paraId="648879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Уточнение биографии автора</w:t>
            </w:r>
          </w:p>
          <w:p w14:paraId="62A1F34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9FF047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Корректный синтез информации выражается в:</w:t>
            </w:r>
          </w:p>
          <w:p w14:paraId="475B5E5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Механическом объединении цитат</w:t>
            </w:r>
          </w:p>
          <w:p w14:paraId="173EF5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Формировании нового обобщённого вывода на основе сопоставления данных</w:t>
            </w:r>
          </w:p>
          <w:p w14:paraId="654C4F4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Сокращении текста</w:t>
            </w:r>
          </w:p>
          <w:p w14:paraId="3B899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Перечислении источников</w:t>
            </w:r>
          </w:p>
          <w:p w14:paraId="29AA43A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F30E6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Индекс цитирования публикации позволяет оценить:</w:t>
            </w:r>
          </w:p>
          <w:p w14:paraId="1E7C54F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статьи</w:t>
            </w:r>
          </w:p>
          <w:p w14:paraId="22D56A5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Стиль научного текста</w:t>
            </w:r>
          </w:p>
          <w:p w14:paraId="705E66A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Количество иллюстраций</w:t>
            </w:r>
          </w:p>
          <w:p w14:paraId="7095BC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Степень признания результатов в научном сообществе</w:t>
            </w:r>
          </w:p>
          <w:p w14:paraId="3B5E601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99AED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Игнорирование внешних факторов при анализе сложной системы чаще всего приводит к:</w:t>
            </w:r>
          </w:p>
          <w:p w14:paraId="58D66A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точности прогноза</w:t>
            </w:r>
          </w:p>
          <w:p w14:paraId="34B88B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субъективности</w:t>
            </w:r>
          </w:p>
          <w:p w14:paraId="26CA8A3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Искажению результатов и неполному решению задачи</w:t>
            </w:r>
          </w:p>
          <w:p w14:paraId="4324B5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анализа без потери качества</w:t>
            </w:r>
          </w:p>
          <w:p w14:paraId="7242642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08068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Объективность поиска информации обеспечивается за счёт:</w:t>
            </w:r>
          </w:p>
          <w:p w14:paraId="66EE457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Использования одного авторитетного источника</w:t>
            </w:r>
          </w:p>
          <w:p w14:paraId="5DEC1F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Ограничения анализа минимальным набором данных</w:t>
            </w:r>
          </w:p>
          <w:p w14:paraId="4676DFF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Исключения альтернативных точек зрения</w:t>
            </w:r>
          </w:p>
          <w:p w14:paraId="597AF6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Применения различных источников и критериев отбора</w:t>
            </w:r>
          </w:p>
          <w:p w14:paraId="5D41ED7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3FCA0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Оценка достоверности статистических данных требует:</w:t>
            </w:r>
          </w:p>
          <w:p w14:paraId="3B35E8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Проверки наличия причинно-следственных связей</w:t>
            </w:r>
          </w:p>
          <w:p w14:paraId="1E32AE2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Анализа методики сбора и обработки информации</w:t>
            </w:r>
          </w:p>
          <w:p w14:paraId="195059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Уточнения оформления диаграмм</w:t>
            </w:r>
          </w:p>
          <w:p w14:paraId="3A7BC2F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Сравнения объёма публикаций</w:t>
            </w:r>
          </w:p>
          <w:p w14:paraId="38F4313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11B6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границ системы в системном подходе необходимо для:</w:t>
            </w:r>
          </w:p>
          <w:p w14:paraId="4180B4E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Исключения анализа структуры</w:t>
            </w:r>
          </w:p>
          <w:p w14:paraId="01A81E7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описания объекта</w:t>
            </w:r>
          </w:p>
          <w:p w14:paraId="29A679D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Определения состава элементов и их взаимодействия</w:t>
            </w:r>
          </w:p>
          <w:p w14:paraId="729C7A6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Уменьшения объёма исследования</w:t>
            </w:r>
          </w:p>
          <w:p w14:paraId="780FC1B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86EC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Какое действие соответствует этапу поиска нужных источников информации с использованием цифровых инструментов?</w:t>
            </w:r>
          </w:p>
          <w:p w14:paraId="461FA0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Переписывание найденного материала</w:t>
            </w:r>
          </w:p>
          <w:p w14:paraId="465043F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расширенного поиска и фильтров базы данных</w:t>
            </w:r>
          </w:p>
          <w:p w14:paraId="104C83B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аргументов автора</w:t>
            </w:r>
          </w:p>
          <w:p w14:paraId="62650E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Проверка логики выводов</w:t>
            </w:r>
          </w:p>
          <w:p w14:paraId="59DC6A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DD289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Обнаружение логической ошибки «ложная причинность» требует:</w:t>
            </w:r>
          </w:p>
          <w:p w14:paraId="7A6A5D8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Удаления спорного абзаца</w:t>
            </w:r>
          </w:p>
          <w:p w14:paraId="5D93D57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Сравнения объёмов выборок</w:t>
            </w:r>
          </w:p>
          <w:p w14:paraId="0B704D8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Проверки наличия доказанной причинно-следственной связи</w:t>
            </w:r>
          </w:p>
          <w:p w14:paraId="6E5C23F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Переписывания формулировки вывода</w:t>
            </w:r>
          </w:p>
          <w:p w14:paraId="5FDBA8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8E94DA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применения поиска, критического анализа и синтеза информации в рамках системного подхода является:</w:t>
            </w:r>
          </w:p>
          <w:p w14:paraId="7954915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Перечень использованных источников</w:t>
            </w:r>
          </w:p>
          <w:p w14:paraId="3C58FE7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Подробный пересказ литературы</w:t>
            </w:r>
          </w:p>
          <w:p w14:paraId="3D25F95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аргументированного решения поставленной задачи</w:t>
            </w:r>
          </w:p>
          <w:p w14:paraId="74DA37B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Создание презентации результатов</w:t>
            </w:r>
          </w:p>
          <w:p w14:paraId="3102007A" w14:textId="12FE3EF2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D1" w14:textId="77777777" w:rsidTr="002A12FF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6535E1CE" w14:textId="5FBD7707" w:rsidR="00D436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6535E1D0" w14:textId="7416641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311EF547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21600F18" w14:textId="77777777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D2FE2DB" w14:textId="493F9508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</w:tr>
      <w:tr w:rsidR="00D436EF" w:rsidRPr="002B60FF" w14:paraId="6535E1D3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4357C68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1. В проекте по повышению финансовой грамотности студентов задача сформулирована как «провести цикл встреч». Недостаток формулировки заключается в том, что она:</w:t>
            </w:r>
          </w:p>
          <w:p w14:paraId="1968F24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отражает измеримый социальный результат</w:t>
            </w:r>
          </w:p>
          <w:p w14:paraId="6A236C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Слишком детализирована</w:t>
            </w:r>
          </w:p>
          <w:p w14:paraId="6C093A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Учитывает образовательный эффект</w:t>
            </w:r>
          </w:p>
          <w:p w14:paraId="3928D1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Соответствует принципам SMART</w:t>
            </w:r>
          </w:p>
          <w:p w14:paraId="6E077F3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A87E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При выявлении социальной проблемы команда обнаружила расхождение ожиданий партнёра и обучающихся.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Управленчески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корректным действием будет:</w:t>
            </w:r>
          </w:p>
          <w:p w14:paraId="4AFD87D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Зафиксировать только позицию партнёра</w:t>
            </w:r>
          </w:p>
          <w:p w14:paraId="7B5161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Переформулировать задачу на основе согласования интересов</w:t>
            </w:r>
          </w:p>
          <w:p w14:paraId="7C0AEBC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Игнорировать образовательную составляющую</w:t>
            </w:r>
          </w:p>
          <w:p w14:paraId="4A03C35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масштаб проекта</w:t>
            </w:r>
          </w:p>
          <w:p w14:paraId="0D6A24F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C1A01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проектная задача сформулирована без указания сроков реализации, это нарушает принцип:</w:t>
            </w:r>
          </w:p>
          <w:p w14:paraId="4CAC4AE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Ресурсного обеспечения</w:t>
            </w:r>
          </w:p>
          <w:p w14:paraId="08C270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Делегирования</w:t>
            </w:r>
          </w:p>
          <w:p w14:paraId="2655B27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Календарного планирования</w:t>
            </w:r>
          </w:p>
          <w:p w14:paraId="40ACED8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Командной ответственности</w:t>
            </w:r>
          </w:p>
          <w:p w14:paraId="452039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0382F6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«Обучения служением» декомпозиция задачи необходима прежде всего для:</w:t>
            </w:r>
          </w:p>
          <w:p w14:paraId="067FAA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Сокращения отчетности</w:t>
            </w:r>
          </w:p>
          <w:p w14:paraId="6AC1DA5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соответствия требованиям</w:t>
            </w:r>
          </w:p>
          <w:p w14:paraId="29E36E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Упрощения содержания проекта</w:t>
            </w:r>
          </w:p>
          <w:p w14:paraId="151AAA3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Определения этапов, ответственных и контрольных точек</w:t>
            </w:r>
          </w:p>
          <w:p w14:paraId="3B00A3A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92DC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При определении способов решения задачи команда не провела анализ рисков. Это может привести к:</w:t>
            </w:r>
          </w:p>
          <w:p w14:paraId="77208DC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36ED0A1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устойчивости результата</w:t>
            </w:r>
          </w:p>
          <w:p w14:paraId="3EA961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Усилению партнерских связей</w:t>
            </w:r>
          </w:p>
          <w:p w14:paraId="030BBE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ресурсов</w:t>
            </w:r>
          </w:p>
          <w:p w14:paraId="74A8A7F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540CA7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Проектная задача сформулирована как «сформировать экологическую культуру». Для корректности необходимо:</w:t>
            </w:r>
          </w:p>
          <w:p w14:paraId="21A2E01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Конкретизировать целевую группу и критерии оценки</w:t>
            </w:r>
          </w:p>
          <w:p w14:paraId="007C7F9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количественные показатели</w:t>
            </w:r>
          </w:p>
          <w:p w14:paraId="4336BF0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разовой акцией</w:t>
            </w:r>
          </w:p>
          <w:p w14:paraId="264A87B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уточнение партнёру</w:t>
            </w:r>
          </w:p>
          <w:p w14:paraId="144480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F111A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Определение способов решения задачи средствами проектного управления включает:</w:t>
            </w:r>
          </w:p>
          <w:p w14:paraId="153FA7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Стихийное распределение обязанностей</w:t>
            </w:r>
          </w:p>
          <w:p w14:paraId="460EDBE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Устное согласование сроков</w:t>
            </w:r>
          </w:p>
          <w:p w14:paraId="4315FB0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инструментов планирования, мониторинга и оценки</w:t>
            </w:r>
          </w:p>
          <w:p w14:paraId="3D4C8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Минимизацию документации</w:t>
            </w:r>
          </w:p>
          <w:p w14:paraId="3AE029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4B288E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Если в ходе реализации изменились внешние условия (например, формат взаимодействия стал дистанционным), корректное действие:</w:t>
            </w:r>
          </w:p>
          <w:p w14:paraId="103AF7A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Отменить проект</w:t>
            </w:r>
          </w:p>
          <w:p w14:paraId="413BDDE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Сохранить прежний план без изменений</w:t>
            </w:r>
          </w:p>
          <w:p w14:paraId="30BC695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результатам</w:t>
            </w:r>
          </w:p>
          <w:p w14:paraId="47211B1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Актуализировать способы решения задачи</w:t>
            </w:r>
          </w:p>
          <w:p w14:paraId="5C1868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8F2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Формулировка задачи без учета образовательных результатов дисциплины нарушает принцип:</w:t>
            </w:r>
          </w:p>
          <w:p w14:paraId="4E05F37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Интеграции обучения и практики</w:t>
            </w:r>
          </w:p>
          <w:p w14:paraId="5559E0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Иерархии управления</w:t>
            </w:r>
          </w:p>
          <w:p w14:paraId="741186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Финансового планирования</w:t>
            </w:r>
          </w:p>
          <w:p w14:paraId="5F72920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Делопроизводства</w:t>
            </w:r>
          </w:p>
          <w:p w14:paraId="495A207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9B647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проектная задача сформулирована чрезмерно узко, это может привести к:</w:t>
            </w:r>
          </w:p>
          <w:p w14:paraId="616A2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Потере управляемости</w:t>
            </w:r>
          </w:p>
          <w:p w14:paraId="412BD45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Ограничению социального эффекта</w:t>
            </w:r>
          </w:p>
          <w:p w14:paraId="497DEC1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Избыточному ресурсному обеспечению</w:t>
            </w:r>
          </w:p>
          <w:p w14:paraId="7ED70A1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Повышению рисков</w:t>
            </w:r>
          </w:p>
          <w:p w14:paraId="1AAA149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9E53D7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«Обучении служением» определение способов решения задачи должно учитывать:</w:t>
            </w:r>
          </w:p>
          <w:p w14:paraId="3A74298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позицию преподавателя</w:t>
            </w:r>
          </w:p>
          <w:p w14:paraId="15698F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Исключительно интересы партнёра</w:t>
            </w:r>
          </w:p>
          <w:p w14:paraId="0DB81C2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Баланс образовательных и социальных результатов</w:t>
            </w:r>
          </w:p>
          <w:p w14:paraId="6B1D105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Минимальный бюджет</w:t>
            </w:r>
          </w:p>
          <w:p w14:paraId="55096D7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BA4D1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Отсутствие показателей эффективности проекта делает невозможным:</w:t>
            </w:r>
          </w:p>
          <w:p w14:paraId="372D69A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команды</w:t>
            </w:r>
          </w:p>
          <w:p w14:paraId="643A881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Мониторинг достижения проектной задачи</w:t>
            </w:r>
          </w:p>
          <w:p w14:paraId="3483366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Проведение мероприятий</w:t>
            </w:r>
          </w:p>
          <w:p w14:paraId="28CA6CF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функций</w:t>
            </w:r>
          </w:p>
          <w:p w14:paraId="78C373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D3AC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Если команда определила способы решения задачи без учета ресурсов, это нарушает принцип:</w:t>
            </w:r>
          </w:p>
          <w:p w14:paraId="53B605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Комплексности анализа</w:t>
            </w:r>
          </w:p>
          <w:p w14:paraId="08EC8F5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Мотивационного лидерства</w:t>
            </w:r>
          </w:p>
          <w:p w14:paraId="764347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Командного равенства</w:t>
            </w:r>
          </w:p>
          <w:p w14:paraId="0E1CFBB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Публичности проекта</w:t>
            </w:r>
          </w:p>
          <w:p w14:paraId="08F148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B88E90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Для обеспечения устойчивости результата в социальном проекте необходимо:</w:t>
            </w:r>
          </w:p>
          <w:p w14:paraId="3E6054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сроки реализации</w:t>
            </w:r>
          </w:p>
          <w:p w14:paraId="10A91E2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Ограничиться итоговым отчетом</w:t>
            </w:r>
          </w:p>
          <w:p w14:paraId="42F70A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Предусмотреть механизмы сопровождения и оценки последствий</w:t>
            </w:r>
          </w:p>
          <w:p w14:paraId="1A4F114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Исключить этап рефлексии</w:t>
            </w:r>
          </w:p>
          <w:p w14:paraId="6657C1D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FB338A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Корректная формулировка проектной задачи в «Обучении служением» предполагает:</w:t>
            </w:r>
          </w:p>
          <w:p w14:paraId="299154A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Отражение социальной проблемы, целевой аудитории и измеримого результата</w:t>
            </w:r>
          </w:p>
          <w:p w14:paraId="476A744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Указание только на образовательную цель</w:t>
            </w:r>
          </w:p>
          <w:p w14:paraId="59FB6BD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Декларативный характер формулировки</w:t>
            </w:r>
          </w:p>
          <w:p w14:paraId="1D64B26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Отсутствие критериев успеха</w:t>
            </w:r>
          </w:p>
          <w:p w14:paraId="3B1C11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B02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команда не распределила ответственность за этапы проекта, это может привести к:</w:t>
            </w:r>
          </w:p>
          <w:p w14:paraId="72EF67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Усилению автономии участников</w:t>
            </w:r>
          </w:p>
          <w:p w14:paraId="654FE92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мотивации</w:t>
            </w:r>
          </w:p>
          <w:p w14:paraId="45B082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Размыванию управленческой ответственности</w:t>
            </w:r>
          </w:p>
          <w:p w14:paraId="1F7E6EE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выполнения задач</w:t>
            </w:r>
          </w:p>
          <w:p w14:paraId="507198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F2F3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способов решения задачи требует:</w:t>
            </w:r>
          </w:p>
          <w:p w14:paraId="7371B9D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Интуитивного выбора методов</w:t>
            </w:r>
          </w:p>
          <w:p w14:paraId="6CF483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Системного анализа проблемы и альтернативных вариантов действий</w:t>
            </w:r>
          </w:p>
          <w:p w14:paraId="7B7780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числа этапов</w:t>
            </w:r>
          </w:p>
          <w:p w14:paraId="328BC21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Отказа от внешней экспертизы</w:t>
            </w:r>
          </w:p>
          <w:p w14:paraId="36A1EBF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CE5FCA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 случае отклонения от графика реализации проекта оптимальным действием будет:</w:t>
            </w:r>
          </w:p>
          <w:p w14:paraId="1E1A8D0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временные показатели</w:t>
            </w:r>
          </w:p>
          <w:p w14:paraId="7BA110D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Завершить проект досрочно</w:t>
            </w:r>
          </w:p>
          <w:p w14:paraId="6D101D5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Пересмотреть календарный план и перераспределить ресурсы</w:t>
            </w:r>
          </w:p>
          <w:p w14:paraId="1E434C0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Снизить требования к качеству результата</w:t>
            </w:r>
          </w:p>
          <w:p w14:paraId="16C8A14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9DF05F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Проектная задача считается управляемой, если:</w:t>
            </w:r>
          </w:p>
          <w:p w14:paraId="6BF5B0C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содержит количественных индикаторов</w:t>
            </w:r>
          </w:p>
          <w:p w14:paraId="4B8B6B0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предполагает контроля</w:t>
            </w:r>
          </w:p>
          <w:p w14:paraId="3E96CAB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Имеет конкретные параметры результата и сроков</w:t>
            </w:r>
          </w:p>
          <w:p w14:paraId="39EC4F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Формулируется в общем виде</w:t>
            </w:r>
          </w:p>
          <w:p w14:paraId="39A6A37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D969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решения проектной задачи является:</w:t>
            </w:r>
          </w:p>
          <w:p w14:paraId="57BB48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Стихийная реализация мероприятий</w:t>
            </w:r>
          </w:p>
          <w:p w14:paraId="46E3426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Формирование структурированного плана действий</w:t>
            </w:r>
          </w:p>
          <w:p w14:paraId="1777099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Делегирование всей ответственности партнёру</w:t>
            </w:r>
          </w:p>
          <w:p w14:paraId="4CB6B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содержания проекта</w:t>
            </w:r>
          </w:p>
          <w:p w14:paraId="6535E1D2" w14:textId="3EC1918C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6093FA9" w14:textId="77777777" w:rsidTr="00013AF7">
        <w:trPr>
          <w:trHeight w:val="200"/>
          <w:jc w:val="center"/>
        </w:trPr>
        <w:tc>
          <w:tcPr>
            <w:tcW w:w="3130" w:type="dxa"/>
            <w:vMerge w:val="restart"/>
          </w:tcPr>
          <w:p w14:paraId="48EC6C64" w14:textId="5472F874" w:rsidR="00013AF7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859" w:type="dxa"/>
          </w:tcPr>
          <w:p w14:paraId="7FA13207" w14:textId="52955641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13AF7" w:rsidRPr="002B60FF" w14:paraId="5374D961" w14:textId="77777777" w:rsidTr="00013AF7">
        <w:trPr>
          <w:trHeight w:val="742"/>
          <w:jc w:val="center"/>
        </w:trPr>
        <w:tc>
          <w:tcPr>
            <w:tcW w:w="3130" w:type="dxa"/>
            <w:vMerge/>
          </w:tcPr>
          <w:p w14:paraId="4C730D3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74CF6579" w14:textId="0D696096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</w:tr>
      <w:tr w:rsidR="00013AF7" w:rsidRPr="002B60FF" w14:paraId="7F93A13D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6BF2271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6E619F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1. В распределённой проектной команде задачи фиксируются в цифровом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трекере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однако часть решений принимается в неформальном чате без отражения в системе. Это прежде всего приводит к:</w:t>
            </w:r>
          </w:p>
          <w:p w14:paraId="3230C57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Снижению прозрачности и риску потери управляемости проекта</w:t>
            </w:r>
          </w:p>
          <w:p w14:paraId="1415086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автономности участников</w:t>
            </w:r>
          </w:p>
          <w:p w14:paraId="05F12A6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согласований</w:t>
            </w:r>
          </w:p>
          <w:p w14:paraId="0FF434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документооборота</w:t>
            </w:r>
          </w:p>
          <w:p w14:paraId="26944A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ED741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2. Если участник команды не согласен с распределённой ролью, корректная реализация его позиции предполагает:</w:t>
            </w:r>
          </w:p>
          <w:p w14:paraId="2D8B597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Отказ от выполнения задач</w:t>
            </w:r>
          </w:p>
          <w:p w14:paraId="55F507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Публичную критику решения</w:t>
            </w:r>
          </w:p>
          <w:p w14:paraId="341B394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Инициирование обсуждения и корректировку ролей в установленном цифровом формате</w:t>
            </w:r>
          </w:p>
          <w:p w14:paraId="13708F2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Самостоятельное перераспределение обязанностей</w:t>
            </w:r>
          </w:p>
          <w:p w14:paraId="60301CB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CA5A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В цифровой системе управления проектом установлены зависимости между задачами. Нарушение этих зависимостей чаще всего приводит к:</w:t>
            </w:r>
          </w:p>
          <w:p w14:paraId="5E04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617223C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Формальному закрытию этапов без достижения результата</w:t>
            </w:r>
          </w:p>
          <w:p w14:paraId="72D487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временных затрат</w:t>
            </w:r>
          </w:p>
          <w:p w14:paraId="5E50C9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Улучшению распределения ресурсов</w:t>
            </w:r>
          </w:p>
          <w:p w14:paraId="5C3D6C8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7A815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Если координатор проекта систематически не обновляет статусы задач, это прежде всего снижает:</w:t>
            </w:r>
          </w:p>
          <w:p w14:paraId="65BFD2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цифровых данных</w:t>
            </w:r>
          </w:p>
          <w:p w14:paraId="0AF4821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Индивидуальную мотивацию</w:t>
            </w:r>
          </w:p>
          <w:p w14:paraId="612F47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Формальность отчётности</w:t>
            </w:r>
          </w:p>
          <w:p w14:paraId="6DE4696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Достоверность командной картины выполнения проекта</w:t>
            </w:r>
          </w:p>
          <w:p w14:paraId="6EADAF1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82341F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Реализация роли аналитика в команде предполагает:</w:t>
            </w:r>
          </w:p>
          <w:p w14:paraId="1BA5E87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Передачу исходных данных без интерпретации</w:t>
            </w:r>
          </w:p>
          <w:p w14:paraId="46D3C0E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Подготовку выводов, соотнесённых с целями проекта, и размещение их в общей цифровой среде</w:t>
            </w:r>
          </w:p>
          <w:p w14:paraId="449BFC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Сохранение результатов только на личном носителе</w:t>
            </w:r>
          </w:p>
          <w:p w14:paraId="2F3AC50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Представление информации исключительно устно</w:t>
            </w:r>
          </w:p>
          <w:p w14:paraId="7CA69C5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EC902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команде отсутствует единый регламент цифрового взаимодействия, наиболее вероятным последствием будет:</w:t>
            </w:r>
          </w:p>
          <w:p w14:paraId="2075F35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Фрагментация коммуникации и снижение согласованности действий</w:t>
            </w:r>
          </w:p>
          <w:p w14:paraId="680419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Рост индивидуальной ответственности</w:t>
            </w:r>
          </w:p>
          <w:p w14:paraId="004CA07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Повышение скорости работы</w:t>
            </w:r>
          </w:p>
          <w:p w14:paraId="16B556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Снижение количества ошибок</w:t>
            </w:r>
          </w:p>
          <w:p w14:paraId="45D42C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C5662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Участник команды обнаружил дублирование задач в цифровой системе. Его корректные действия:</w:t>
            </w:r>
          </w:p>
          <w:p w14:paraId="6AEC85C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Самостоятельно удалить одну из задач</w:t>
            </w:r>
          </w:p>
          <w:p w14:paraId="0ED563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Игнорировать дублирование</w:t>
            </w:r>
          </w:p>
          <w:p w14:paraId="2B45233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Зафиксировать проблему и инициировать уточнение распределения обязанностей</w:t>
            </w:r>
          </w:p>
          <w:p w14:paraId="1664D1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обе задачи другому участнику</w:t>
            </w:r>
          </w:p>
          <w:p w14:paraId="34CF3A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D141B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Для объективной оценки вклада участников цифровая система должна обеспечивать:</w:t>
            </w:r>
          </w:p>
          <w:p w14:paraId="576F8D9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Закрытый доступ к истории изменений</w:t>
            </w:r>
          </w:p>
          <w:p w14:paraId="6D9875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Удаление промежуточных версий</w:t>
            </w:r>
          </w:p>
          <w:p w14:paraId="0CE1D6C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Фиксацию действий и сроков выполнения задач</w:t>
            </w:r>
          </w:p>
          <w:p w14:paraId="4EF920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Возможность редактирования без отслеживания</w:t>
            </w:r>
          </w:p>
          <w:p w14:paraId="466E2A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6172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Если участник завершил задачу формально, но результат не соответствует цели проекта, это свидетельствует о нарушении принципа:</w:t>
            </w:r>
          </w:p>
          <w:p w14:paraId="347277F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Коллективной ориентации на достижение поставленных целей</w:t>
            </w:r>
          </w:p>
          <w:p w14:paraId="2670DB9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Использования цифровых инструментов</w:t>
            </w:r>
          </w:p>
          <w:p w14:paraId="52A493F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Иерархичности управления</w:t>
            </w:r>
          </w:p>
          <w:p w14:paraId="0ECDEE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Формализации отчётности</w:t>
            </w:r>
          </w:p>
          <w:p w14:paraId="0D43C16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5F4D8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При дистанционной работе отсутствие протоколов онлайн-совещаний повышает риск:</w:t>
            </w:r>
          </w:p>
          <w:p w14:paraId="122E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Избыточной документации</w:t>
            </w:r>
          </w:p>
          <w:p w14:paraId="10B410C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Потери договорённостей и разночтений в интерпретации решений</w:t>
            </w:r>
          </w:p>
          <w:p w14:paraId="66F467F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Повышения автономности</w:t>
            </w:r>
          </w:p>
          <w:p w14:paraId="4945B8D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Сокращения времени проекта</w:t>
            </w:r>
          </w:p>
          <w:p w14:paraId="12CFD8F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C3F1B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Реализация роли координатора предполагает прежде всего:</w:t>
            </w:r>
          </w:p>
          <w:p w14:paraId="5A1D06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Выполнение максимального числа задач лично</w:t>
            </w:r>
          </w:p>
          <w:p w14:paraId="26838AA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Минимизацию цифровых коммуникаций</w:t>
            </w:r>
          </w:p>
          <w:p w14:paraId="1F6ADE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Организацию взаимодействия и контроль достижения поставленных целей</w:t>
            </w:r>
          </w:p>
          <w:p w14:paraId="61D425E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ответственности преподавателю</w:t>
            </w:r>
          </w:p>
          <w:p w14:paraId="22BE0E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03345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участник регулярно игнорирует уведомления цифровой системы о сроках, это прежде всего свидетельствует о:</w:t>
            </w:r>
          </w:p>
          <w:p w14:paraId="79F9F4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Низкой цифровой культуре командного взаимодействия</w:t>
            </w:r>
          </w:p>
          <w:p w14:paraId="051777E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Высокой самостоятельности</w:t>
            </w:r>
          </w:p>
          <w:p w14:paraId="70605BC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рабочего процесса</w:t>
            </w:r>
          </w:p>
          <w:p w14:paraId="3BAE6A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Снижении нагрузки</w:t>
            </w:r>
          </w:p>
          <w:p w14:paraId="2D344AA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21D29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13. Использование разных несвязанных платформ для хранения файлов в одном проекте чаще всего приводит к:</w:t>
            </w:r>
          </w:p>
          <w:p w14:paraId="0E9811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безопасности</w:t>
            </w:r>
          </w:p>
          <w:p w14:paraId="7ADD27F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прозрачности и риску утраты актуальной версии документа</w:t>
            </w:r>
          </w:p>
          <w:p w14:paraId="1152286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Увеличению скорости согласований</w:t>
            </w:r>
          </w:p>
          <w:p w14:paraId="17E41DB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Росту вовлечённости</w:t>
            </w:r>
          </w:p>
          <w:p w14:paraId="2555588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63181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один участник берёт на себя функции другого без согласования, это нарушает:</w:t>
            </w:r>
          </w:p>
          <w:p w14:paraId="44483C1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Принцип гибкости</w:t>
            </w:r>
          </w:p>
          <w:p w14:paraId="2234FB7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Принцип распределённой ответственности</w:t>
            </w:r>
          </w:p>
          <w:p w14:paraId="659FF3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Принцип формальной отчётности</w:t>
            </w:r>
          </w:p>
          <w:p w14:paraId="4444A5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Принцип цифровизации</w:t>
            </w:r>
          </w:p>
          <w:p w14:paraId="1892421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DFD4B5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Для достижения поставленных целей в команде необходимо:</w:t>
            </w:r>
          </w:p>
          <w:p w14:paraId="393FEED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Индивидуальное планирование без согласования</w:t>
            </w:r>
          </w:p>
          <w:p w14:paraId="64B9BA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Минимизация цифровой фиксации решений</w:t>
            </w:r>
          </w:p>
          <w:p w14:paraId="4428C3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Согласование задач, сроков и ролей в общей цифровой среде</w:t>
            </w:r>
          </w:p>
          <w:p w14:paraId="6AE91C1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всех решений руководителю</w:t>
            </w:r>
          </w:p>
          <w:p w14:paraId="0BE8A68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97E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цифровая аналитика показывает неравномерную загрузку участников, корректное решение предполагает:</w:t>
            </w:r>
          </w:p>
          <w:p w14:paraId="59799AB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Игнорирование показателей</w:t>
            </w:r>
          </w:p>
          <w:p w14:paraId="29309AA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Увеличение числа задач всем участникам</w:t>
            </w:r>
          </w:p>
          <w:p w14:paraId="48AA839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Снижение требований к перегруженному сотруднику</w:t>
            </w:r>
          </w:p>
          <w:p w14:paraId="5086054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Перераспределение задач с учётом ролей и компетенций</w:t>
            </w:r>
          </w:p>
          <w:p w14:paraId="40863A9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8237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При конфликте версий коллективного документа реализация роли ответственного предполагает:</w:t>
            </w:r>
          </w:p>
          <w:p w14:paraId="368F6DC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Удаление предыдущих версий</w:t>
            </w:r>
          </w:p>
          <w:p w14:paraId="3772E36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произвольной версии</w:t>
            </w:r>
          </w:p>
          <w:p w14:paraId="4D8BA3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Определение актуальной версии и установление правил редактирования</w:t>
            </w:r>
          </w:p>
          <w:p w14:paraId="01128D2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Прекращение коллективной работы</w:t>
            </w:r>
          </w:p>
          <w:p w14:paraId="3FBD9CD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37644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цели проекта уточнены, участник команды должен прежде всего:</w:t>
            </w:r>
          </w:p>
          <w:p w14:paraId="300F2A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Продолжать работу по старому плану</w:t>
            </w:r>
          </w:p>
          <w:p w14:paraId="50EF6B5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Актуализировать свои задачи и сроки в цифровой системе</w:t>
            </w:r>
          </w:p>
          <w:p w14:paraId="0BF6CCB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задачи другому</w:t>
            </w:r>
          </w:p>
          <w:p w14:paraId="1619557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Приостановить деятельность</w:t>
            </w:r>
          </w:p>
          <w:p w14:paraId="64F071C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A887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Эффективность командной работы в цифровой среде повышается при:</w:t>
            </w:r>
          </w:p>
          <w:p w14:paraId="0161D92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Закрытом доступе к информации</w:t>
            </w:r>
          </w:p>
          <w:p w14:paraId="21D58A1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Отсутствии обратной связи</w:t>
            </w:r>
          </w:p>
          <w:p w14:paraId="18202A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отчётности</w:t>
            </w:r>
          </w:p>
          <w:p w14:paraId="24FF6CD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Прозрачности действий и регулярной фиксации результатов</w:t>
            </w:r>
          </w:p>
          <w:p w14:paraId="760007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3DFD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корректной реализации своей роли в команде является:</w:t>
            </w:r>
          </w:p>
          <w:p w14:paraId="3734439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Достижение поставленных целей при соблюдении распределения ответственности</w:t>
            </w:r>
          </w:p>
          <w:p w14:paraId="6B10E09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закрытие задач</w:t>
            </w:r>
          </w:p>
          <w:p w14:paraId="01844B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Минимизация коммуникации</w:t>
            </w:r>
          </w:p>
          <w:p w14:paraId="4B51877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Передача результатов без обсуждения</w:t>
            </w:r>
          </w:p>
          <w:p w14:paraId="16BD8492" w14:textId="22F9743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78A71367" w14:textId="77777777" w:rsidTr="009C2598">
        <w:trPr>
          <w:trHeight w:val="211"/>
          <w:jc w:val="center"/>
        </w:trPr>
        <w:tc>
          <w:tcPr>
            <w:tcW w:w="3130" w:type="dxa"/>
            <w:vMerge w:val="restart"/>
          </w:tcPr>
          <w:p w14:paraId="02E54558" w14:textId="1BDBF9B0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859" w:type="dxa"/>
          </w:tcPr>
          <w:p w14:paraId="786FEB69" w14:textId="31A9CAA3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05D9609C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27AC6BD6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6B7BC249" w14:textId="1427284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9C2598" w:rsidRPr="002B60FF" w14:paraId="1F9B6292" w14:textId="77777777" w:rsidTr="00873F9E">
        <w:trPr>
          <w:trHeight w:val="742"/>
          <w:jc w:val="center"/>
        </w:trPr>
        <w:tc>
          <w:tcPr>
            <w:tcW w:w="10989" w:type="dxa"/>
            <w:gridSpan w:val="2"/>
          </w:tcPr>
          <w:p w14:paraId="41E9584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разработке социального проекта для многонационального сообщества первым шагом команды должно стать:</w:t>
            </w:r>
          </w:p>
          <w:p w14:paraId="2FED5D2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универсального решения без анализа аудитории</w:t>
            </w:r>
          </w:p>
          <w:p w14:paraId="401BC9E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Проведение анализа культурных и социальных особенностей целевой группы</w:t>
            </w:r>
          </w:p>
          <w:p w14:paraId="051DA53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Подготовка презентации проекта</w:t>
            </w:r>
          </w:p>
          <w:p w14:paraId="5D582A5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Определение бюджета проекта</w:t>
            </w:r>
          </w:p>
          <w:p w14:paraId="1A5C1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A1768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В ходе реализации проекта «Обучение служением» студенты столкнулись с различием научных и религиозных взглядов на проблему экологии. Корректное профессиональное решение предполагает:</w:t>
            </w:r>
          </w:p>
          <w:p w14:paraId="4F1F825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Исключение религиозной аргументации из обсуждения без объяснения</w:t>
            </w:r>
          </w:p>
          <w:p w14:paraId="06D80E1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Противопоставление одной системы взглядов другой</w:t>
            </w:r>
          </w:p>
          <w:p w14:paraId="29A12A9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Поиск формата диалога с опорой на научные данные и уважение ценностных позиций</w:t>
            </w:r>
          </w:p>
          <w:p w14:paraId="26EC09C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реализации проекта</w:t>
            </w:r>
          </w:p>
          <w:p w14:paraId="4840A54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10C01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При взаимодействии с некоммерческой организацией, представляющей определённую конфессию, проектная команда должна прежде всего:</w:t>
            </w:r>
          </w:p>
          <w:p w14:paraId="64A75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Сохранить нейтральный профессиональный формат сотрудничества с учетом особенностей партнёра</w:t>
            </w:r>
          </w:p>
          <w:p w14:paraId="0376A8C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Адаптировать цели проекта под религиозную доктрину</w:t>
            </w:r>
          </w:p>
          <w:p w14:paraId="7A362C6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руководство проектом партнёру</w:t>
            </w:r>
          </w:p>
          <w:p w14:paraId="0B51DE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Минимизировать коммуникацию</w:t>
            </w:r>
          </w:p>
          <w:p w14:paraId="5ECFF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B7005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социальном проекте для сельского сообщества игнорирование традиционных культурных норм может привести к:</w:t>
            </w:r>
          </w:p>
          <w:p w14:paraId="4392B99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Ускорению внедрения проекта</w:t>
            </w:r>
          </w:p>
          <w:p w14:paraId="6EE679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доверия</w:t>
            </w:r>
          </w:p>
          <w:p w14:paraId="1AD3AEB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вовлечённости целевой аудитории</w:t>
            </w:r>
          </w:p>
          <w:p w14:paraId="45E244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коммуникации</w:t>
            </w:r>
          </w:p>
          <w:p w14:paraId="146D87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FAF49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Учет особенностей научного сознания при подготовке отчёта по проекту «Обучение служением» предполагает:</w:t>
            </w:r>
          </w:p>
          <w:p w14:paraId="5E86A25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исключительно эмоциональных аргументов</w:t>
            </w:r>
          </w:p>
          <w:p w14:paraId="6E0EE1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Представление результатов с опорой на проверяемые данные и анализ</w:t>
            </w:r>
          </w:p>
          <w:p w14:paraId="4BDED2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количественных показателей</w:t>
            </w:r>
          </w:p>
          <w:p w14:paraId="3E3F597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методологического раздела</w:t>
            </w:r>
          </w:p>
          <w:p w14:paraId="1F58DF1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31E3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проектной группе присутствуют представители разных этносов, эффективное взаимодействие достигается через:</w:t>
            </w:r>
          </w:p>
          <w:p w14:paraId="6E5A176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Унификацию культурных моделей поведения</w:t>
            </w:r>
          </w:p>
          <w:p w14:paraId="114120A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Игнорирование различий</w:t>
            </w:r>
          </w:p>
          <w:p w14:paraId="0A8DF30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правил сотрудничества с учетом культурных особенностей</w:t>
            </w:r>
          </w:p>
          <w:p w14:paraId="02B1C11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всех решений руководителю</w:t>
            </w:r>
          </w:p>
          <w:p w14:paraId="78487B5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B1CF5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При реализации проекта в образовательной организации с религиозной спецификой важно:</w:t>
            </w:r>
          </w:p>
          <w:p w14:paraId="336B453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Полностью отказаться от научной аргументации</w:t>
            </w:r>
          </w:p>
          <w:p w14:paraId="354C4E2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Выстроить взаимодействие с учетом норм учреждения при сохранении профессиональных стандартов</w:t>
            </w:r>
          </w:p>
          <w:p w14:paraId="4B5F77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Изменить профиль проекта</w:t>
            </w:r>
          </w:p>
          <w:p w14:paraId="287E05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круг участников</w:t>
            </w:r>
          </w:p>
          <w:p w14:paraId="05ADA1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11AC1C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проекте, направленном на работу с пожилыми людьми разных социальных групп, некорректным будет:</w:t>
            </w:r>
          </w:p>
          <w:p w14:paraId="2A882A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Проведение предварительного анализа потребностей</w:t>
            </w:r>
          </w:p>
          <w:p w14:paraId="44C541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уважительной формы общения</w:t>
            </w:r>
          </w:p>
          <w:p w14:paraId="5E6FB67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Применение унифицированных решений без учета культурного контекста</w:t>
            </w:r>
          </w:p>
          <w:p w14:paraId="7EB754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Согласование формата мероприятий</w:t>
            </w:r>
          </w:p>
          <w:p w14:paraId="5A404C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FC9618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В рамках «Обучения служением» учет деловой культуры партнёрской организации особенно важен при:</w:t>
            </w:r>
          </w:p>
          <w:p w14:paraId="1BAF87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Подготовке внутренних учебных материалов</w:t>
            </w:r>
          </w:p>
          <w:p w14:paraId="37EC60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Составлении графика занятий</w:t>
            </w:r>
          </w:p>
          <w:p w14:paraId="023D30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Проведении официальных встреч и подписании соглашений</w:t>
            </w:r>
          </w:p>
          <w:p w14:paraId="008939C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Индивидуальной рефлексии студентов</w:t>
            </w:r>
          </w:p>
          <w:p w14:paraId="2B7A3B7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475F1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социальная группа воспринимает проблему иначе, чем студенческая команда, корректная стратегия предполагает:</w:t>
            </w:r>
          </w:p>
          <w:p w14:paraId="4C171A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Навязывание собственной позиции</w:t>
            </w:r>
          </w:p>
          <w:p w14:paraId="2D5AEAF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Корректировку проектных решений на основе диалога</w:t>
            </w:r>
          </w:p>
          <w:p w14:paraId="13F4D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проекта</w:t>
            </w:r>
          </w:p>
          <w:p w14:paraId="32C4A6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завершение работы</w:t>
            </w:r>
          </w:p>
          <w:p w14:paraId="3D26586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19DF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межкультурной среде проекта использование стереотипных формулировок может привести к:</w:t>
            </w:r>
          </w:p>
          <w:p w14:paraId="12A7BB0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управляемости</w:t>
            </w:r>
          </w:p>
          <w:p w14:paraId="47BEF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Усилению доверия</w:t>
            </w:r>
          </w:p>
          <w:p w14:paraId="03F240E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качества коммуникации и репутационным рискам</w:t>
            </w:r>
          </w:p>
          <w:p w14:paraId="7FB0417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согласования решений</w:t>
            </w:r>
          </w:p>
          <w:p w14:paraId="27CB8B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6ADECE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Соотнесение профессиональных задач проекта с духовно-нравственными ценностями общества позволяет:</w:t>
            </w:r>
          </w:p>
          <w:p w14:paraId="1966921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научный анализ</w:t>
            </w:r>
          </w:p>
          <w:p w14:paraId="0EFF685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Усилить социальную значимость проекта</w:t>
            </w:r>
          </w:p>
          <w:p w14:paraId="77522E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требования к результатам</w:t>
            </w:r>
          </w:p>
          <w:p w14:paraId="26D03DA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число партнёров</w:t>
            </w:r>
          </w:p>
          <w:p w14:paraId="1DDAC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DC642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При разработке проекта для молодежной аудитории разных этнических групп необходимо прежде всего:</w:t>
            </w:r>
          </w:p>
          <w:p w14:paraId="69F9228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Опираться только на общие стандарты</w:t>
            </w:r>
          </w:p>
          <w:p w14:paraId="15AF08C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ценностную составляющую</w:t>
            </w:r>
          </w:p>
          <w:p w14:paraId="76F0DC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Учитывать культурные особенности при сохранении образовательных целей</w:t>
            </w:r>
          </w:p>
          <w:p w14:paraId="113A11B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Делегировать проект внешним экспертам</w:t>
            </w:r>
          </w:p>
          <w:p w14:paraId="7BC7769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1CA2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14. Если религиозный календарь партнёра влияет на сроки мероприятий, команда должна:</w:t>
            </w:r>
          </w:p>
          <w:p w14:paraId="1BA5D0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данные особенности</w:t>
            </w:r>
          </w:p>
          <w:p w14:paraId="432D498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Перенести ответственность на партнёра</w:t>
            </w:r>
          </w:p>
          <w:p w14:paraId="3B6A1F2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Отменить мероприятие</w:t>
            </w:r>
          </w:p>
          <w:p w14:paraId="7139D89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Согласовать сроки с учетом взаимных обязательств</w:t>
            </w:r>
          </w:p>
          <w:p w14:paraId="5337B0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A77A0F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В социальном проекте учет особенностей различных социальных групп способствует:</w:t>
            </w:r>
          </w:p>
          <w:p w14:paraId="7A66B7A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эффективности реализации и устойчивости результатов</w:t>
            </w:r>
          </w:p>
          <w:p w14:paraId="51A0B4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Увеличению формальных процедур</w:t>
            </w:r>
          </w:p>
          <w:p w14:paraId="1D3482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академической составляющей</w:t>
            </w:r>
          </w:p>
          <w:p w14:paraId="0282D2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</w:t>
            </w:r>
          </w:p>
          <w:p w14:paraId="6FC48F8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2C265A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При обсуждении общественно значимой проблемы в рамках проекта необходимо:</w:t>
            </w:r>
          </w:p>
          <w:p w14:paraId="56C309D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Исключать альтернативные мировоззренческие позиции</w:t>
            </w:r>
          </w:p>
          <w:p w14:paraId="135D6A3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Сосредоточиться только на религиозной аргументации</w:t>
            </w:r>
          </w:p>
          <w:p w14:paraId="01C0125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обсуждение рамками команды</w:t>
            </w:r>
          </w:p>
          <w:p w14:paraId="408CC8C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Обеспечить аргументированное и уважительное обсуждение разных подходов</w:t>
            </w:r>
          </w:p>
          <w:p w14:paraId="73FF827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C3BF5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Если представители целевой аудитории выражают недоверие к инициативе студентов, эффективным будет:</w:t>
            </w:r>
          </w:p>
          <w:p w14:paraId="1336CE6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Усиление административного давления</w:t>
            </w:r>
          </w:p>
          <w:p w14:paraId="3897E9E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Дополнительная коммуникация и разъяснение целей проекта</w:t>
            </w:r>
          </w:p>
          <w:p w14:paraId="36F42EA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Прекращение взаимодействия</w:t>
            </w:r>
          </w:p>
          <w:p w14:paraId="50ADEB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публичности проекта</w:t>
            </w:r>
          </w:p>
          <w:p w14:paraId="3B22D2A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1F8B6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Включение представителей разных социальных групп в обсуждение проекта на этапе планирования позволяет:</w:t>
            </w:r>
          </w:p>
          <w:p w14:paraId="7D913C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Усложнить структуру управления</w:t>
            </w:r>
          </w:p>
          <w:p w14:paraId="47C777F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Снизить ответственность команды</w:t>
            </w:r>
          </w:p>
          <w:p w14:paraId="4A510C5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релевантность и принятие проекта сообществом</w:t>
            </w:r>
          </w:p>
          <w:p w14:paraId="2252B9B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академическую свободу</w:t>
            </w:r>
          </w:p>
          <w:p w14:paraId="5AAAD0E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1E308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Несоблюдение норм деловой культуры партнёрской организации в рамках «Обучения служением» может привести к:</w:t>
            </w:r>
          </w:p>
          <w:p w14:paraId="2F394E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449447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качества партнерских отношений</w:t>
            </w:r>
          </w:p>
          <w:p w14:paraId="0778E58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реализации</w:t>
            </w:r>
          </w:p>
          <w:p w14:paraId="440B06A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выполнению задач без реального эффекта</w:t>
            </w:r>
          </w:p>
          <w:p w14:paraId="760BD40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18D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выстраивания социального и профессионального взаимодействия в проекте «Обучение служением» с учетом культурных и мировоззренческих особенностей является:</w:t>
            </w:r>
          </w:p>
          <w:p w14:paraId="084142E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Минимизация различий</w:t>
            </w:r>
          </w:p>
          <w:p w14:paraId="4AAFAA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соблюдение требований</w:t>
            </w:r>
          </w:p>
          <w:p w14:paraId="5027E94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Конструктивное партнерство и достижение общественно значимого результата</w:t>
            </w:r>
          </w:p>
          <w:p w14:paraId="262D692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Исключение ценностных аспектов из проекта</w:t>
            </w:r>
          </w:p>
          <w:p w14:paraId="7AAED12B" w14:textId="3A871519" w:rsidR="009C2598" w:rsidRPr="002B60FF" w:rsidRDefault="009C2598" w:rsidP="00EB05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AD99B2F" w14:textId="77777777" w:rsidTr="009C2598">
        <w:trPr>
          <w:trHeight w:val="223"/>
          <w:jc w:val="center"/>
        </w:trPr>
        <w:tc>
          <w:tcPr>
            <w:tcW w:w="3130" w:type="dxa"/>
            <w:vMerge w:val="restart"/>
          </w:tcPr>
          <w:p w14:paraId="756201BF" w14:textId="5C881691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859" w:type="dxa"/>
          </w:tcPr>
          <w:p w14:paraId="4BE9FE9D" w14:textId="25D7B28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34098DFE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0ED8BF9D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073915E4" w14:textId="3DCC004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</w:tr>
      <w:tr w:rsidR="009C2598" w:rsidRPr="002B60FF" w14:paraId="3E8BFB47" w14:textId="77777777" w:rsidTr="00873F9E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6BF1DEA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Студент планирует участие в конкурсе социальных проектов. Для осознанного саморазвития ему прежде всего необходимо:</w:t>
            </w:r>
          </w:p>
          <w:p w14:paraId="38F873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Сформулировать дефициты компетенций и подобрать цифровые инструменты их развития</w:t>
            </w:r>
          </w:p>
          <w:p w14:paraId="2E68828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Скачать шаблон заявки</w:t>
            </w:r>
          </w:p>
          <w:p w14:paraId="7A638F4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Ознакомиться с победителями прошлых лет</w:t>
            </w:r>
          </w:p>
          <w:p w14:paraId="587CF07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Сразу приступить к оформлению проекта</w:t>
            </w:r>
          </w:p>
          <w:p w14:paraId="4C21AB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2CF1F6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Использование цифровых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трекеров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задач в рамках «Обучения служением» способствует саморазвитию, поскольку позволяет:</w:t>
            </w:r>
          </w:p>
          <w:p w14:paraId="1EF4E2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объём работы</w:t>
            </w:r>
          </w:p>
          <w:p w14:paraId="33A4FCA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Автоматически формировать отчёты без участия студента</w:t>
            </w:r>
          </w:p>
          <w:p w14:paraId="5B7DE8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осознанность планирования и самоконтроль</w:t>
            </w:r>
          </w:p>
          <w:p w14:paraId="0856727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ответственность куратору</w:t>
            </w:r>
          </w:p>
          <w:p w14:paraId="777287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FCB5A5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при подготовке конкурсной заявки студент осознаёт недостаточный уровень проектной аналитики, эффективной стратегией саморазвития будет:</w:t>
            </w:r>
          </w:p>
          <w:p w14:paraId="37550CC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Делегировать аналитическую часть</w:t>
            </w:r>
          </w:p>
          <w:p w14:paraId="54D7F40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Пройти онлайн-курс по анализу социальных проблем и применить инструменты на практике</w:t>
            </w:r>
          </w:p>
          <w:p w14:paraId="7BBA74A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консультацией одногруппников</w:t>
            </w:r>
          </w:p>
          <w:p w14:paraId="3B1B2ED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Упростить проектную идею</w:t>
            </w:r>
          </w:p>
          <w:p w14:paraId="1CE1FE0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4DA09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дисциплины цифровое портфолио выполняет функцию средства саморазвития, так как:</w:t>
            </w:r>
          </w:p>
          <w:p w14:paraId="5BA8D3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Заменяет рефлексию</w:t>
            </w:r>
          </w:p>
          <w:p w14:paraId="76C49A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Используется только для отчётности</w:t>
            </w:r>
          </w:p>
          <w:p w14:paraId="6F6326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Служит инструментом фиксации динамики профессионального роста</w:t>
            </w:r>
          </w:p>
          <w:p w14:paraId="49BC42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Исключает необходимость участия в конкурсах</w:t>
            </w:r>
          </w:p>
          <w:p w14:paraId="56620D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ABEAFD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Определение способов саморазвития предполагает прежде всего:</w:t>
            </w:r>
          </w:p>
          <w:p w14:paraId="506BE5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Выбор наиболее популярных платформ</w:t>
            </w:r>
          </w:p>
          <w:p w14:paraId="5641F4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 собственных образовательных целей и сопоставление их с требованиями проекта</w:t>
            </w:r>
          </w:p>
          <w:p w14:paraId="3B53D0C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Следование рекомендациям без критической оценки</w:t>
            </w:r>
          </w:p>
          <w:p w14:paraId="197D7D3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Ориентацию исключительно на технические навыки</w:t>
            </w:r>
          </w:p>
          <w:p w14:paraId="7E3AA5A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AF1508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подготовке к грантовому конкурсу студент использует цифровые аналитические платформы для изучения социальных данных. Это способствует:</w:t>
            </w:r>
          </w:p>
          <w:p w14:paraId="06AC389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Формированию исследовательской компетентности</w:t>
            </w:r>
          </w:p>
          <w:p w14:paraId="1804E7D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ответственности</w:t>
            </w:r>
          </w:p>
          <w:p w14:paraId="0F3F89F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Замене практической работы теоретической</w:t>
            </w:r>
          </w:p>
          <w:p w14:paraId="139C6E3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 с сообществом</w:t>
            </w:r>
          </w:p>
          <w:p w14:paraId="733C47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80D9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Если студент регулярно участвует в вебинарах, но не фиксирует полученные результаты, это свидетельствует о:</w:t>
            </w:r>
          </w:p>
          <w:p w14:paraId="6C357AD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Высоком уровне самоорганизации</w:t>
            </w:r>
          </w:p>
          <w:p w14:paraId="5AB776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 подходе к саморазвитию</w:t>
            </w:r>
          </w:p>
          <w:p w14:paraId="4B51D27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Эффективном использовании цифровых ресурсов</w:t>
            </w:r>
          </w:p>
          <w:p w14:paraId="1D053C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Системной работе над компетенциями</w:t>
            </w:r>
          </w:p>
          <w:p w14:paraId="6CF5EAA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137E3C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«Обучении служением» цифровые инструменты рефлексии (онлайн-дневники, карты прогресса) необходимы для:</w:t>
            </w:r>
          </w:p>
          <w:p w14:paraId="482A44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Снижения нагрузки преподавателя</w:t>
            </w:r>
          </w:p>
          <w:p w14:paraId="189A671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Формальной отчётности</w:t>
            </w:r>
          </w:p>
          <w:p w14:paraId="76718B9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Осмысления профессионального опыта и корректировки траектории развития</w:t>
            </w:r>
          </w:p>
          <w:p w14:paraId="7D04D61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Замены командной работы</w:t>
            </w:r>
          </w:p>
          <w:p w14:paraId="3D9690C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43C89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Определение средств саморазвития в условиях конкурсной деятельности должно учитывать:</w:t>
            </w:r>
          </w:p>
          <w:p w14:paraId="31793B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технические требования заявки</w:t>
            </w:r>
          </w:p>
          <w:p w14:paraId="12F194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Перечень цифровых сервисов</w:t>
            </w:r>
          </w:p>
          <w:p w14:paraId="58E002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Личную мотивацию без связи с задачами проекта</w:t>
            </w:r>
          </w:p>
          <w:p w14:paraId="24CA58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Требуемые компетенции и критерии оценки конкурса</w:t>
            </w:r>
          </w:p>
          <w:p w14:paraId="01B6FF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4725B8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студент анализирует отзывы экспертов прошлых конкурсов с использованием цифровых архивов, это позволяет:</w:t>
            </w:r>
          </w:p>
          <w:p w14:paraId="122F37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риск отклонения заявки</w:t>
            </w:r>
          </w:p>
          <w:p w14:paraId="387881B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стратегию профессионального роста</w:t>
            </w:r>
          </w:p>
          <w:p w14:paraId="0215A32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проекту</w:t>
            </w:r>
          </w:p>
          <w:p w14:paraId="1320B5D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копированием успешных решений</w:t>
            </w:r>
          </w:p>
          <w:p w14:paraId="68EC7B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3538D2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Саморазвитие средствами цифровых инструментов в рамках проектной деятельности предполагает:</w:t>
            </w:r>
          </w:p>
          <w:p w14:paraId="4759D6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Систематический мониторинг индивидуального прогресса</w:t>
            </w:r>
          </w:p>
          <w:p w14:paraId="5C84BA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Однократное прохождение онлайн-курса</w:t>
            </w:r>
          </w:p>
          <w:p w14:paraId="6AFCD10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исключительно бесплатных сервисов</w:t>
            </w:r>
          </w:p>
          <w:p w14:paraId="7FEB063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обратной связи</w:t>
            </w:r>
          </w:p>
          <w:p w14:paraId="765ACA7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415362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студент выбирает цифровой инструмент без анализа его функциональности, это:</w:t>
            </w:r>
          </w:p>
          <w:p w14:paraId="0CCA6B2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Ускоряет процесс развития</w:t>
            </w:r>
          </w:p>
          <w:p w14:paraId="4C7E79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Повышает результативность</w:t>
            </w:r>
          </w:p>
          <w:p w14:paraId="2B029A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Свидетельствует о несформированности навыка осознанного выбора средств</w:t>
            </w:r>
          </w:p>
          <w:p w14:paraId="1DE8906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Обеспечивает универсальность решений</w:t>
            </w:r>
          </w:p>
          <w:p w14:paraId="7DF8256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3C0529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Включение в профессиональные цифровые сообщества в сфере социального проектирования способствует:</w:t>
            </w:r>
          </w:p>
          <w:p w14:paraId="742D20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Замене самостоятельной работы</w:t>
            </w:r>
          </w:p>
          <w:p w14:paraId="024D706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Расширению экспертных контактов и обмену практиками</w:t>
            </w:r>
          </w:p>
          <w:p w14:paraId="6FDE5B4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конкуренции</w:t>
            </w:r>
          </w:p>
          <w:p w14:paraId="4060017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участию в обсуждениях</w:t>
            </w:r>
          </w:p>
          <w:p w14:paraId="3E261BC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03CB4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При формировании индивидуальной траектории саморазвития студент должен:</w:t>
            </w:r>
          </w:p>
          <w:p w14:paraId="479A288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Ориентироваться исключительно на текущий проект</w:t>
            </w:r>
          </w:p>
          <w:p w14:paraId="0012873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Учитывать долгосрочные профессиональные цели</w:t>
            </w:r>
          </w:p>
          <w:p w14:paraId="61D8E7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Исключить цифровые форматы обучения</w:t>
            </w:r>
          </w:p>
          <w:p w14:paraId="5931046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обязательными заданиями дисциплины</w:t>
            </w:r>
          </w:p>
          <w:p w14:paraId="488393B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C62C8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Использование цифровых симуляторов проектного управления позволяет:</w:t>
            </w:r>
          </w:p>
          <w:p w14:paraId="1FA6B2C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Избежать реальной практики</w:t>
            </w:r>
          </w:p>
          <w:p w14:paraId="5925224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навыки принятия решений в моделируемых условиях</w:t>
            </w:r>
          </w:p>
          <w:p w14:paraId="00A1018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ответственность</w:t>
            </w:r>
          </w:p>
          <w:p w14:paraId="3BC40B3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взаимодействие с командой</w:t>
            </w:r>
          </w:p>
          <w:p w14:paraId="6AEFADF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7F12E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студент системно анализирует статистику своей активности в образовательных платформах, это способствует:</w:t>
            </w:r>
          </w:p>
          <w:p w14:paraId="4A949B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Формальному накоплению сертификатов</w:t>
            </w:r>
          </w:p>
          <w:p w14:paraId="421BEF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Отказу от очного обучения</w:t>
            </w:r>
          </w:p>
          <w:p w14:paraId="44D13C6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осознанности и корректировке стратегии развития</w:t>
            </w:r>
          </w:p>
          <w:p w14:paraId="2A082B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Снижению роли наставника</w:t>
            </w:r>
          </w:p>
          <w:p w14:paraId="166CD6F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80242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В условиях высокой конкуренции проектов саморазвитие предполагает:</w:t>
            </w:r>
          </w:p>
          <w:p w14:paraId="16F835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только привычных инструментов</w:t>
            </w:r>
          </w:p>
          <w:p w14:paraId="4B3A8B2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Избегание новых цифровых форматов</w:t>
            </w:r>
          </w:p>
          <w:p w14:paraId="1FFA771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Копирование чужих стратегий</w:t>
            </w:r>
          </w:p>
          <w:p w14:paraId="66B7B89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Освоение новых цифровых решений и адаптацию к требованиям среды</w:t>
            </w:r>
          </w:p>
          <w:p w14:paraId="3130A59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24E331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цифровые инструменты используются без постановки целей саморазвития, это приводит к:</w:t>
            </w:r>
          </w:p>
          <w:p w14:paraId="7D0A653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Системности прогресса</w:t>
            </w:r>
          </w:p>
          <w:p w14:paraId="12D934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Фрагментарности профессионального роста</w:t>
            </w:r>
          </w:p>
          <w:p w14:paraId="31C711C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мотивации</w:t>
            </w:r>
          </w:p>
          <w:p w14:paraId="3D0241A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Формированию устойчивых компетенций</w:t>
            </w:r>
          </w:p>
          <w:p w14:paraId="1A9DAA9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DA7280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В дисциплине «Обучение служением» цифровые средства саморазвития эффективны, когда они:</w:t>
            </w:r>
          </w:p>
          <w:p w14:paraId="00B814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Интегрированы в практическую проектную деятельность</w:t>
            </w:r>
          </w:p>
          <w:p w14:paraId="30E8D9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Используются изолированно от проекта</w:t>
            </w:r>
          </w:p>
          <w:p w14:paraId="6FE187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Ограничены рамками теоретического обучения</w:t>
            </w:r>
          </w:p>
          <w:p w14:paraId="3A29FF8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Г) Подменяют работу с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благополучателями</w:t>
            </w:r>
            <w:proofErr w:type="spellEnd"/>
          </w:p>
          <w:p w14:paraId="783D03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AD28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и средств саморазвития с использованием цифровых инструментов является:</w:t>
            </w:r>
          </w:p>
          <w:p w14:paraId="290811B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Наличие большого числа онлайн-сертификатов</w:t>
            </w:r>
          </w:p>
          <w:p w14:paraId="359BAE5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Повышение цифровой активности</w:t>
            </w:r>
          </w:p>
          <w:p w14:paraId="307BD67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Рост профессиональной компетентности, подтверждённый результатами проекта</w:t>
            </w:r>
          </w:p>
          <w:p w14:paraId="19DF2F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соответствие требованиям дисциплины</w:t>
            </w:r>
          </w:p>
          <w:p w14:paraId="06D1ED5F" w14:textId="6B41379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A47AF3F" w14:textId="77777777" w:rsidR="00715C7E" w:rsidRPr="002B60FF" w:rsidRDefault="00715C7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E8" w14:textId="44F15B48" w:rsidR="00995B55" w:rsidRPr="002B60FF" w:rsidRDefault="00995B5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2.2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Типовые задания для оценки </w:t>
      </w:r>
      <w:proofErr w:type="spellStart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навыкового</w:t>
      </w:r>
      <w:proofErr w:type="spellEnd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3DD4054B" w14:textId="7F8B54B8" w:rsidR="00196200" w:rsidRPr="002B60FF" w:rsidRDefault="00196200" w:rsidP="002B60F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2974"/>
        <w:gridCol w:w="7789"/>
      </w:tblGrid>
      <w:tr w:rsidR="003716B0" w:rsidRPr="002B60FF" w14:paraId="6535E1ED" w14:textId="77777777" w:rsidTr="00C00B65">
        <w:trPr>
          <w:jc w:val="center"/>
        </w:trPr>
        <w:tc>
          <w:tcPr>
            <w:tcW w:w="3008" w:type="dxa"/>
            <w:vAlign w:val="center"/>
          </w:tcPr>
          <w:p w14:paraId="6535E1EB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vAlign w:val="center"/>
          </w:tcPr>
          <w:p w14:paraId="6535E1EC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17E8F8BD" w14:textId="77777777" w:rsidTr="00C00B65">
        <w:trPr>
          <w:jc w:val="center"/>
        </w:trPr>
        <w:tc>
          <w:tcPr>
            <w:tcW w:w="3008" w:type="dxa"/>
            <w:vMerge w:val="restart"/>
          </w:tcPr>
          <w:p w14:paraId="3F42C2CB" w14:textId="64A5B1FF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7F37BA09" w14:textId="392EF2C8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60DD1276" w14:textId="77777777" w:rsidTr="00C00B65">
        <w:trPr>
          <w:jc w:val="center"/>
        </w:trPr>
        <w:tc>
          <w:tcPr>
            <w:tcW w:w="3008" w:type="dxa"/>
            <w:vMerge/>
          </w:tcPr>
          <w:p w14:paraId="4E2ED0DA" w14:textId="77777777" w:rsidR="00C00B65" w:rsidRPr="002B60FF" w:rsidRDefault="00C00B65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50F23CB" w14:textId="33A01388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</w:tr>
      <w:tr w:rsidR="00C00B65" w:rsidRPr="002B60FF" w14:paraId="2F10F861" w14:textId="77777777" w:rsidTr="00873F9E">
        <w:trPr>
          <w:jc w:val="center"/>
        </w:trPr>
        <w:tc>
          <w:tcPr>
            <w:tcW w:w="10989" w:type="dxa"/>
            <w:gridSpan w:val="2"/>
          </w:tcPr>
          <w:p w14:paraId="24CAE32C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Ситуация 1. Снижение интереса школьников к инженерным профессиям железнодорожной отрасли</w:t>
            </w:r>
          </w:p>
          <w:p w14:paraId="1679E1EF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регионе, где расположен железнодорожный университет, наблюдается снижение числа абитуриентов, выбирающих инженерные специальности транспортной отрасли. Школьники чаще выбирают IT и экономические направления.</w:t>
            </w:r>
            <w:r w:rsidRPr="002B60FF">
              <w:rPr>
                <w:sz w:val="20"/>
                <w:szCs w:val="20"/>
              </w:rPr>
              <w:br/>
              <w:t>По данным регионального министерства образования, профориентационные мероприятия проводятся нерегулярно. В социальных сетях распространено мнение, что «железнодорожные профессии устарели».</w:t>
            </w:r>
          </w:p>
          <w:p w14:paraId="5CDD443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F8F139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>: выделите основные причины снижения интереса (не менее 3).</w:t>
            </w:r>
          </w:p>
          <w:p w14:paraId="1EEFCD1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информации необходимо изучить</w:t>
            </w:r>
            <w:r w:rsidRPr="002B60FF">
              <w:rPr>
                <w:sz w:val="20"/>
                <w:szCs w:val="20"/>
              </w:rPr>
              <w:t xml:space="preserve"> для подтверждения проблемы (статистика, опросы, публикации, данные вузов и др.).</w:t>
            </w:r>
          </w:p>
          <w:p w14:paraId="709AE20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</w:t>
            </w:r>
            <w:r w:rsidRPr="002B60FF">
              <w:rPr>
                <w:sz w:val="20"/>
                <w:szCs w:val="20"/>
              </w:rPr>
              <w:t xml:space="preserve"> для поиска и анализа информации (аналитические платформы, базы данных, онлайн-опросы).</w:t>
            </w:r>
          </w:p>
          <w:p w14:paraId="00DD68F5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найденной информации</w:t>
            </w:r>
            <w:r w:rsidRPr="002B60FF">
              <w:rPr>
                <w:sz w:val="20"/>
                <w:szCs w:val="20"/>
              </w:rPr>
              <w:t xml:space="preserve"> (какие критерии следует использовать).</w:t>
            </w:r>
          </w:p>
          <w:p w14:paraId="491026C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идею социального проекта в рамках «Обучения служением»</w:t>
            </w:r>
            <w:r w:rsidRPr="002B60FF">
              <w:rPr>
                <w:sz w:val="20"/>
                <w:szCs w:val="20"/>
              </w:rPr>
              <w:t>, направленного на развитие профориентации школьников.</w:t>
            </w:r>
          </w:p>
          <w:p w14:paraId="0BACFE89" w14:textId="77F0C8AA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D82F9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2. Недостаточная информированность населения о безопасности на железнодорожных переходах</w:t>
            </w:r>
          </w:p>
          <w:p w14:paraId="49863C95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Вблизи одного из железнодорожных узлов увеличилось количество нарушений правил перехода через железнодорожные пути.</w:t>
            </w:r>
            <w:r w:rsidRPr="002B60FF">
              <w:rPr>
                <w:sz w:val="20"/>
                <w:szCs w:val="20"/>
              </w:rPr>
              <w:br/>
              <w:t>По данным местных СМИ, за последние полгода произошло несколько опасных инцидентов. При этом жители утверждают, что информационных кампаний по безопасности практически нет.</w:t>
            </w:r>
          </w:p>
          <w:p w14:paraId="3DCF0DD3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B522E7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ситуации</w:t>
            </w:r>
            <w:r w:rsidRPr="002B60FF">
              <w:rPr>
                <w:sz w:val="20"/>
                <w:szCs w:val="20"/>
              </w:rPr>
              <w:t xml:space="preserve"> и сформулируйте проблему общественной безопасности.</w:t>
            </w:r>
          </w:p>
          <w:p w14:paraId="2ACE859F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объективной оценки проблемы (статистика транспортных организаций, данные ГИБДД, публикации СМИ, социальные сети и др.).</w:t>
            </w:r>
          </w:p>
          <w:p w14:paraId="4FE8E32D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поиска и анализа данных</w:t>
            </w:r>
            <w:r w:rsidRPr="002B60FF">
              <w:rPr>
                <w:sz w:val="20"/>
                <w:szCs w:val="20"/>
              </w:rPr>
              <w:t xml:space="preserve"> (например, онлайн-мониторинг новостей, анализ социальных сетей, статистические базы).</w:t>
            </w:r>
          </w:p>
          <w:p w14:paraId="34601AF4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непротиворечивость информации</w:t>
            </w:r>
            <w:r w:rsidRPr="002B60FF">
              <w:rPr>
                <w:sz w:val="20"/>
                <w:szCs w:val="20"/>
              </w:rPr>
              <w:t>, полученной из разных источников.</w:t>
            </w:r>
          </w:p>
          <w:p w14:paraId="65F6C1C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концепцию социального проекта «Безопасный переход»</w:t>
            </w:r>
            <w:r w:rsidRPr="002B60FF">
              <w:rPr>
                <w:sz w:val="20"/>
                <w:szCs w:val="20"/>
              </w:rPr>
              <w:t xml:space="preserve"> для повышения информированности населения.</w:t>
            </w:r>
          </w:p>
          <w:p w14:paraId="4675DA65" w14:textId="6B4F1C7D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83760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3. Экологические проблемы территорий рядом с железнодорожной инфраструктурой</w:t>
            </w:r>
          </w:p>
          <w:p w14:paraId="178119D2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Жители района, расположенного рядом с крупным железнодорожным узлом, активно обсуждают в социальных сетях проблему загрязнения окружающей среды.</w:t>
            </w:r>
            <w:r w:rsidRPr="002B60FF">
              <w:rPr>
                <w:sz w:val="20"/>
                <w:szCs w:val="20"/>
              </w:rPr>
              <w:br/>
              <w:t>Некоторые публикации утверждают, что источником загрязнения является железнодорожная инфраструктура, однако официальных подтверждений этому нет.</w:t>
            </w:r>
          </w:p>
          <w:p w14:paraId="4EC84CC1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5355C2E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информации</w:t>
            </w:r>
            <w:r w:rsidRPr="002B60FF">
              <w:rPr>
                <w:sz w:val="20"/>
                <w:szCs w:val="20"/>
              </w:rPr>
              <w:t>, представленной в социальных сетях и СМИ.</w:t>
            </w:r>
          </w:p>
          <w:p w14:paraId="1B1E4946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данных следует проверить</w:t>
            </w:r>
            <w:r w:rsidRPr="002B60FF">
              <w:rPr>
                <w:sz w:val="20"/>
                <w:szCs w:val="20"/>
              </w:rPr>
              <w:t>, чтобы подтвердить или опровергнуть проблему (экологические отчёты, данные мониторинга воздуха, официальные статистические базы).</w:t>
            </w:r>
          </w:p>
          <w:p w14:paraId="73EDBFF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поиска и анализа экологических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02E985A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возможные противоречия между источниками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3B8156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идею социально-экологического проекта</w:t>
            </w:r>
            <w:r w:rsidRPr="002B60FF">
              <w:rPr>
                <w:sz w:val="20"/>
                <w:szCs w:val="20"/>
              </w:rPr>
              <w:t>, который может быть реализован студентами в рамках «Обучения служением».</w:t>
            </w:r>
          </w:p>
          <w:p w14:paraId="5819044E" w14:textId="5504D5A1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6FB8D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4. Недостаточная цифровая грамотность пожилых пассажиров</w:t>
            </w:r>
          </w:p>
          <w:p w14:paraId="36AD3A8C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городах с развитой железнодорожной инфраструктурой активно внедряются </w:t>
            </w:r>
            <w:r w:rsidRPr="002B60FF">
              <w:rPr>
                <w:rStyle w:val="a3"/>
                <w:sz w:val="20"/>
                <w:szCs w:val="20"/>
              </w:rPr>
              <w:t>цифровые сервисы покупки билетов и информирования пассажиров</w:t>
            </w:r>
            <w:r w:rsidRPr="002B60FF">
              <w:rPr>
                <w:sz w:val="20"/>
                <w:szCs w:val="20"/>
              </w:rPr>
              <w:t>.</w:t>
            </w:r>
            <w:r w:rsidRPr="002B60FF">
              <w:rPr>
                <w:sz w:val="20"/>
                <w:szCs w:val="20"/>
              </w:rPr>
              <w:br/>
              <w:t>Однако пожилые люди часто испытывают трудности при использовании мобильных приложений и онлайн-сервисов.</w:t>
            </w:r>
          </w:p>
          <w:p w14:paraId="2EABDD0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4B6363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проблемы цифрового неравенства среди пассажиров</w:t>
            </w:r>
            <w:r w:rsidRPr="002B60FF">
              <w:rPr>
                <w:sz w:val="20"/>
                <w:szCs w:val="20"/>
              </w:rPr>
              <w:t>.</w:t>
            </w:r>
          </w:p>
          <w:p w14:paraId="71307A85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подтверждения проблемы (опросы пассажиров, статистика использования сервисов, аналитика мобильных приложений).</w:t>
            </w:r>
          </w:p>
          <w:p w14:paraId="6BD92AF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методы сбора информации</w:t>
            </w:r>
            <w:r w:rsidRPr="002B60FF">
              <w:rPr>
                <w:sz w:val="20"/>
                <w:szCs w:val="20"/>
              </w:rPr>
              <w:t xml:space="preserve"> (онлайн-опросы, анализ пользовательских данных, мониторинг отзывов).</w:t>
            </w:r>
          </w:p>
          <w:p w14:paraId="0551255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полученной информации</w:t>
            </w:r>
            <w:r w:rsidRPr="002B60FF">
              <w:rPr>
                <w:sz w:val="20"/>
                <w:szCs w:val="20"/>
              </w:rPr>
              <w:t xml:space="preserve"> и выявите возможные противоречия.</w:t>
            </w:r>
          </w:p>
          <w:p w14:paraId="151125BD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социальный проект «Цифровой помощник пассажира»</w:t>
            </w:r>
            <w:r w:rsidRPr="002B60FF">
              <w:rPr>
                <w:sz w:val="20"/>
                <w:szCs w:val="20"/>
              </w:rPr>
              <w:t>, направленный на повышение цифровой грамотности.</w:t>
            </w:r>
          </w:p>
          <w:p w14:paraId="4DE17590" w14:textId="358462D2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7EE1A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5. Низкая вовлеченность студентов в общественные и социальные проекты</w:t>
            </w:r>
          </w:p>
          <w:p w14:paraId="77263EA6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университете действует программа </w:t>
            </w:r>
            <w:r w:rsidRPr="002B60FF">
              <w:rPr>
                <w:rStyle w:val="a3"/>
                <w:sz w:val="20"/>
                <w:szCs w:val="20"/>
              </w:rPr>
              <w:t>«Обучение служением»</w:t>
            </w:r>
            <w:r w:rsidRPr="002B60FF">
              <w:rPr>
                <w:sz w:val="20"/>
                <w:szCs w:val="20"/>
              </w:rPr>
              <w:t>, однако участие студентов в социальных проектах остаётся ограниченным.</w:t>
            </w:r>
            <w:r w:rsidRPr="002B60FF">
              <w:rPr>
                <w:sz w:val="20"/>
                <w:szCs w:val="20"/>
              </w:rPr>
              <w:br/>
              <w:t>По результатам внутреннего опроса часть студентов считает такие проекты «не связанными с будущей профессией».</w:t>
            </w:r>
          </w:p>
          <w:p w14:paraId="113E5307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F03FC9A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 xml:space="preserve"> и определите причины низкой вовлеченности студентов (не менее 3).</w:t>
            </w:r>
          </w:p>
          <w:p w14:paraId="76FE573D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следует изучить для объективной оценки проблемы (опросы студентов, статистика участия, анализ лучших практик вузов).</w:t>
            </w:r>
          </w:p>
          <w:p w14:paraId="1665C150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 xml:space="preserve"> (онлайн-опросы, аналитика образовательных платформ).</w:t>
            </w:r>
          </w:p>
          <w:p w14:paraId="58B5E12B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непротиворечивости информации</w:t>
            </w:r>
            <w:r w:rsidRPr="002B60FF">
              <w:rPr>
                <w:sz w:val="20"/>
                <w:szCs w:val="20"/>
              </w:rPr>
              <w:t xml:space="preserve"> из различных источников.</w:t>
            </w:r>
          </w:p>
          <w:p w14:paraId="548C16EC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социально-образовательный проект</w:t>
            </w:r>
            <w:r w:rsidRPr="002B60FF">
              <w:rPr>
                <w:sz w:val="20"/>
                <w:szCs w:val="20"/>
              </w:rPr>
              <w:t>, который может повысить вовлеченность студентов в деятельность «Обучения служением».</w:t>
            </w:r>
          </w:p>
          <w:p w14:paraId="75A0A619" w14:textId="77777777" w:rsidR="00C00B65" w:rsidRPr="002B60FF" w:rsidRDefault="00C00B65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F1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EE" w14:textId="58BAD24D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535E1F0" w14:textId="550B85D4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17880090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83C9760" w14:textId="7F144534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</w:t>
            </w:r>
          </w:p>
        </w:tc>
      </w:tr>
      <w:tr w:rsidR="0018012A" w:rsidRPr="002B60FF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1C813B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Анализ и корректировка формулировки проектной задачи</w:t>
            </w:r>
          </w:p>
          <w:p w14:paraId="33A9C60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предложила проект в рамках дисциплины «Обучение служением» со следующей формулировкой задачи:</w:t>
            </w:r>
          </w:p>
          <w:p w14:paraId="131EACE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rStyle w:val="af3"/>
                <w:sz w:val="20"/>
                <w:szCs w:val="20"/>
              </w:rPr>
              <w:t>«Провести мероприятия для повышения интереса молодежи к железнодорожной отрасли».</w:t>
            </w:r>
          </w:p>
          <w:p w14:paraId="1ADBA96E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7FFAB7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экспертную оценку формулировки проектной задачи</w:t>
            </w:r>
            <w:r w:rsidRPr="002B60FF">
              <w:rPr>
                <w:sz w:val="20"/>
                <w:szCs w:val="20"/>
              </w:rPr>
              <w:t>: укажите её недостатки с точки зрения теории социального проектирования.</w:t>
            </w:r>
          </w:p>
          <w:p w14:paraId="2660D6A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Переформулируйте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с учетом требований SMART</w:t>
            </w:r>
            <w:r w:rsidRPr="002B60FF">
              <w:rPr>
                <w:sz w:val="20"/>
                <w:szCs w:val="20"/>
              </w:rPr>
              <w:t>.</w:t>
            </w:r>
          </w:p>
          <w:p w14:paraId="6C17C551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объект и целевую группу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6F9AFE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два инструмента проектного управления</w:t>
            </w:r>
            <w:r w:rsidRPr="002B60FF">
              <w:rPr>
                <w:sz w:val="20"/>
                <w:szCs w:val="20"/>
              </w:rPr>
              <w:t>, которые помогут реализовать данную задачу.</w:t>
            </w:r>
          </w:p>
          <w:p w14:paraId="13DE3E5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 выбор этих инструментов.</w:t>
            </w:r>
          </w:p>
          <w:p w14:paraId="50092D2C" w14:textId="577749AA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16CDF9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Определение структуры социального проекта</w:t>
            </w:r>
          </w:p>
          <w:p w14:paraId="04E88CE5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планируют реализовать социальный проект по повышению культуры безопасного поведения на железнодорожной инфраструктуре среди школьников.</w:t>
            </w:r>
          </w:p>
          <w:p w14:paraId="6871F2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682323C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 xml:space="preserve"> с использованием понятийного аппарата социального проектирования.</w:t>
            </w:r>
          </w:p>
          <w:p w14:paraId="7BCE1F74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элементы проекта</w:t>
            </w:r>
            <w:r w:rsidRPr="002B60FF">
              <w:rPr>
                <w:sz w:val="20"/>
                <w:szCs w:val="20"/>
              </w:rPr>
              <w:t>:</w:t>
            </w:r>
          </w:p>
          <w:p w14:paraId="2D99A87E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проблема</w:t>
            </w:r>
          </w:p>
          <w:p w14:paraId="7AE1AD48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</w:t>
            </w:r>
          </w:p>
          <w:p w14:paraId="3EC1963F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задачи проекта</w:t>
            </w:r>
          </w:p>
          <w:p w14:paraId="23ADC8BA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реализации проекта</w:t>
            </w:r>
            <w:r w:rsidRPr="002B60FF">
              <w:rPr>
                <w:sz w:val="20"/>
                <w:szCs w:val="20"/>
              </w:rPr>
              <w:t xml:space="preserve"> (образовательные, информационные, организационные).</w:t>
            </w:r>
          </w:p>
          <w:p w14:paraId="5CFA593E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целесообразно использовать на этапе планирования и реализации.</w:t>
            </w:r>
          </w:p>
          <w:p w14:paraId="76B1773B" w14:textId="24CB208E" w:rsidR="00E37A83" w:rsidRPr="00892BDF" w:rsidRDefault="00E37A83" w:rsidP="002B60FF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почему выбранные инструменты эффективны для данного проекта.</w:t>
            </w:r>
          </w:p>
          <w:p w14:paraId="1138048D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Выбор способа решения проектной задачи</w:t>
            </w:r>
          </w:p>
          <w:p w14:paraId="2D136147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разрабатывают проект, направленный на развитие экологической ответственности среди населения, проживающего рядом с железнодорожной инфраструктурой.</w:t>
            </w:r>
          </w:p>
          <w:p w14:paraId="5B87A247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D69748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>, отражающую социальную проблему.</w:t>
            </w:r>
          </w:p>
          <w:p w14:paraId="51A9419A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два возможных способа решения задачи</w:t>
            </w:r>
            <w:r w:rsidRPr="002B60FF">
              <w:rPr>
                <w:sz w:val="20"/>
                <w:szCs w:val="20"/>
              </w:rPr>
              <w:t xml:space="preserve"> (например, образовательный и информационный).</w:t>
            </w:r>
          </w:p>
          <w:p w14:paraId="65469ED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предложенных способов</w:t>
            </w:r>
            <w:r w:rsidRPr="002B60FF">
              <w:rPr>
                <w:sz w:val="20"/>
                <w:szCs w:val="20"/>
              </w:rPr>
              <w:t xml:space="preserve"> с точки зрения эффективности и ресурсов.</w:t>
            </w:r>
          </w:p>
          <w:p w14:paraId="61497008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наиболее рациональный способ решения задачи</w:t>
            </w:r>
            <w:r w:rsidRPr="002B60FF">
              <w:rPr>
                <w:sz w:val="20"/>
                <w:szCs w:val="20"/>
              </w:rPr>
              <w:t xml:space="preserve"> и обоснуйте свой выбор.</w:t>
            </w:r>
          </w:p>
          <w:p w14:paraId="595BC463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 xml:space="preserve"> средствами проектного управления.</w:t>
            </w:r>
          </w:p>
          <w:p w14:paraId="3089EFDE" w14:textId="5E1D09AC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3F2B0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Использование инструментов проектного управления</w:t>
            </w:r>
          </w:p>
          <w:p w14:paraId="16421804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планируют реализовать социальный проект по развитию цифровой грамотности среди пожилых граждан.</w:t>
            </w:r>
          </w:p>
          <w:p w14:paraId="00A00F46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769E4A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CA336A7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этапы жизненного цикла проекта</w:t>
            </w:r>
            <w:r w:rsidRPr="002B60FF">
              <w:rPr>
                <w:sz w:val="20"/>
                <w:szCs w:val="20"/>
              </w:rPr>
              <w:t xml:space="preserve"> (инициация, планирование, реализация, оценка результатов).</w:t>
            </w:r>
          </w:p>
          <w:p w14:paraId="5C748BBB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могут использоваться на каждом этапе (например: календарное планирование, распределение ролей, мониторинг результатов).</w:t>
            </w:r>
          </w:p>
          <w:p w14:paraId="7E216C08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участников проектной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633A6CB6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применение данных инструментов позволит эффективно решить проектную задачу.</w:t>
            </w:r>
          </w:p>
          <w:p w14:paraId="53695B0E" w14:textId="1B090086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7193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Выбор стратегии реализации социального проекта</w:t>
            </w:r>
          </w:p>
          <w:p w14:paraId="55EFAA8C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разработать проект, направленный на повышение вовлеченности молодежи в добровольческую деятельность и общественные инициативы.</w:t>
            </w:r>
          </w:p>
          <w:p w14:paraId="666EAC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EDDC4A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28DFF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(стейкхолдеров)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2924115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две возможные стратегии реализации проекта</w:t>
            </w:r>
            <w:r w:rsidRPr="002B60FF">
              <w:rPr>
                <w:sz w:val="20"/>
                <w:szCs w:val="20"/>
              </w:rPr>
              <w:t xml:space="preserve"> (например, образовательную и информационно-коммуникационную).</w:t>
            </w:r>
          </w:p>
          <w:p w14:paraId="67B9386D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необходимые для реализации выбранной стратегии.</w:t>
            </w:r>
          </w:p>
          <w:p w14:paraId="47B68BEF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предложенная стратегия позволит эффективно решить поставленную проектную задачу.</w:t>
            </w:r>
          </w:p>
          <w:p w14:paraId="6535E1F2" w14:textId="1BF08E46" w:rsidR="00C00B65" w:rsidRPr="002B60FF" w:rsidRDefault="00C00B65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8012A" w:rsidRPr="002B60FF" w14:paraId="0DABF76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A331EF" w14:textId="282D22CA" w:rsidR="00673A3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40BF805B" w14:textId="443B52C6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70A698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5491003C" w14:textId="77777777" w:rsidR="00673A3D" w:rsidRPr="002B60FF" w:rsidRDefault="00673A3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9C2F3A8" w14:textId="5FEC4975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</w:tr>
      <w:tr w:rsidR="0018012A" w:rsidRPr="002B60FF" w14:paraId="7B0E4F4E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56AA6BEC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Организация командной работы в социальном проекте</w:t>
            </w:r>
          </w:p>
          <w:p w14:paraId="62FB2302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</w:t>
            </w:r>
            <w:r w:rsidRPr="002B60FF">
              <w:rPr>
                <w:rStyle w:val="a3"/>
                <w:sz w:val="20"/>
                <w:szCs w:val="20"/>
              </w:rPr>
              <w:t>«Цифровая помощь пожилым пассажирам»</w:t>
            </w:r>
            <w:r w:rsidRPr="002B60FF">
              <w:rPr>
                <w:sz w:val="20"/>
                <w:szCs w:val="20"/>
              </w:rPr>
              <w:t>, направленный на обучение пожилых людей использованию онлайн-сервисов покупки билетов.</w:t>
            </w:r>
          </w:p>
          <w:p w14:paraId="577B019B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4F97725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 xml:space="preserve"> (не менее 4).</w:t>
            </w:r>
          </w:p>
          <w:p w14:paraId="115C8622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свою роль в команде</w:t>
            </w:r>
            <w:r w:rsidRPr="002B60FF">
              <w:rPr>
                <w:sz w:val="20"/>
                <w:szCs w:val="20"/>
              </w:rPr>
              <w:t xml:space="preserve"> и опишите основные обязанности.</w:t>
            </w:r>
          </w:p>
          <w:p w14:paraId="259288F7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координации работы команды</w:t>
            </w:r>
            <w:r w:rsidRPr="002B60FF">
              <w:rPr>
                <w:sz w:val="20"/>
                <w:szCs w:val="20"/>
              </w:rPr>
              <w:t xml:space="preserve"> (например, управление задачами, онлайн-коммуникация).</w:t>
            </w:r>
          </w:p>
          <w:p w14:paraId="019D3191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с помощью цифровых инструментов можно организовать взаимодействие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83463F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работы команды и вклад вашей роли в достижение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52A85B3" w14:textId="10CA089A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80CCE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Координация работы команды при подготовке мероприятия</w:t>
            </w:r>
          </w:p>
          <w:p w14:paraId="7BF0479F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команда студентов проводит </w:t>
            </w:r>
            <w:r w:rsidRPr="002B60FF">
              <w:rPr>
                <w:rStyle w:val="a3"/>
                <w:sz w:val="20"/>
                <w:szCs w:val="20"/>
              </w:rPr>
              <w:t>образовательный семинар по безопасности на железнодорожной инфраструктуре для школьников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BF8AAA7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DB7A74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участников команды при подготовке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299A1EA0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функции между членами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189597F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распределения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3DF3051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контроль выполнения задач с помощью цифровых инструментов</w:t>
            </w:r>
            <w:r w:rsidRPr="002B60FF">
              <w:rPr>
                <w:sz w:val="20"/>
                <w:szCs w:val="20"/>
              </w:rPr>
              <w:t>.</w:t>
            </w:r>
          </w:p>
          <w:p w14:paraId="2F18207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Объясните, </w:t>
            </w:r>
            <w:r w:rsidRPr="002B60FF">
              <w:rPr>
                <w:rStyle w:val="a3"/>
                <w:sz w:val="20"/>
                <w:szCs w:val="20"/>
              </w:rPr>
              <w:t>каким образом ваша роль в команде способствует достижению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A1995E" w14:textId="31B8AAA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590D4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Командная работа при реализации информационной кампании</w:t>
            </w:r>
          </w:p>
          <w:p w14:paraId="4C11DB26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Команда студентов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популяризации экологически ответственного поведения среди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4111B3E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F4EFC93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деятельности команды проекта</w:t>
            </w:r>
            <w:r w:rsidRPr="002B60FF">
              <w:rPr>
                <w:sz w:val="20"/>
                <w:szCs w:val="20"/>
              </w:rPr>
              <w:t xml:space="preserve"> (контент, организация мероприятий, коммуникация и др.).</w:t>
            </w:r>
          </w:p>
          <w:p w14:paraId="143C988E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роль, которую вы будете выполнять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73B52A84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над проектом</w:t>
            </w:r>
            <w:r w:rsidRPr="002B60FF">
              <w:rPr>
                <w:sz w:val="20"/>
                <w:szCs w:val="20"/>
              </w:rPr>
              <w:t xml:space="preserve"> (например, совместные документы, планировщики задач).</w:t>
            </w:r>
          </w:p>
          <w:p w14:paraId="082D0D3B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обмен информацией внутри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3614CE7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06D003CD" w14:textId="14769C3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E86B1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Решение проблемы коммуникации в проектной команде</w:t>
            </w:r>
          </w:p>
          <w:p w14:paraId="14F22F7C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реализации социального проекта студенческой команды возникли трудности: часть участников не выполняет задачи вовремя, а информация о ходе проекта передается несвоевременно.</w:t>
            </w:r>
          </w:p>
          <w:p w14:paraId="2A147334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D944C7B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проблемы командного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D470C88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улучшения координации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59B8B55D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инструменты, которые помогут организовать эффективную коммуникацию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1E12A9A6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решении данной ситуации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02F841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контроля выполнения задач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05FAC33D" w14:textId="25528BAC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0A4AD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Подготовка итоговой презентации проекта</w:t>
            </w:r>
          </w:p>
          <w:p w14:paraId="7F5A2615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завершает социальный проект и готовит </w:t>
            </w:r>
            <w:r w:rsidRPr="002B60FF">
              <w:rPr>
                <w:rStyle w:val="a3"/>
                <w:sz w:val="20"/>
                <w:szCs w:val="20"/>
              </w:rPr>
              <w:t>итоговую презентацию результатов для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073FE66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CF36034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команды при подготовке итоговой презентации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FBE79D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обязанности между участниками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2955FE5C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подготовки презентации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630BD88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организована координация работы команды на завершающем этапе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87F7DDA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 </w:t>
            </w:r>
            <w:r w:rsidRPr="002B60FF">
              <w:rPr>
                <w:rStyle w:val="a3"/>
                <w:sz w:val="20"/>
                <w:szCs w:val="20"/>
              </w:rPr>
              <w:t>вашу роль и вклад в подготовку итогового результата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4909EB" w14:textId="77777777" w:rsidR="00B778BB" w:rsidRPr="002B60FF" w:rsidRDefault="00B778BB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2DC53F3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4A1402C4" w14:textId="553B7EB1" w:rsidR="00050C9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7CBB053F" w14:textId="1F484407" w:rsidR="00050C96" w:rsidRPr="002B60FF" w:rsidRDefault="00050C9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DDD01CD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0077A24" w14:textId="77777777" w:rsidR="00050C96" w:rsidRPr="002B60FF" w:rsidRDefault="00050C9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9E5543A" w14:textId="2F4E06AD" w:rsidR="00050C96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18012A" w:rsidRPr="002B60FF" w14:paraId="631C983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2A6AC55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Взаимодействие с партнёрами социального проекта</w:t>
            </w:r>
          </w:p>
          <w:p w14:paraId="5D20EE66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«Обучение служением», направленный на </w:t>
            </w:r>
            <w:r w:rsidRPr="002B60FF">
              <w:rPr>
                <w:rStyle w:val="a3"/>
                <w:sz w:val="20"/>
                <w:szCs w:val="20"/>
              </w:rPr>
              <w:t>организацию просветительских мероприятий о безопасности на железной дороге для школьников</w:t>
            </w:r>
            <w:r w:rsidRPr="002B60FF">
              <w:rPr>
                <w:sz w:val="20"/>
                <w:szCs w:val="20"/>
              </w:rPr>
              <w:t>. Партнёрами проекта являются школа, родительское сообщество и общественная организация.</w:t>
            </w:r>
          </w:p>
          <w:p w14:paraId="53669DF3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2C6622C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FB1053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особенности деловой и общей культуры</w:t>
            </w:r>
            <w:r w:rsidRPr="002B60FF">
              <w:rPr>
                <w:sz w:val="20"/>
                <w:szCs w:val="20"/>
              </w:rPr>
              <w:t>, которые необходимо учитывать при взаимодействии со школой и общественной организацией.</w:t>
            </w:r>
          </w:p>
          <w:p w14:paraId="35227AB5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взаимодействия со стейкхолдерами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CA362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правила деловой коммуникации</w:t>
            </w:r>
            <w:r w:rsidRPr="002B60FF">
              <w:rPr>
                <w:sz w:val="20"/>
                <w:szCs w:val="20"/>
              </w:rPr>
              <w:t>, которые необходимо соблюдать при работе с партнёрами.</w:t>
            </w:r>
          </w:p>
          <w:p w14:paraId="168CBCE1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эффективного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6D27D" w14:textId="38D4690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5DB9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Работа с различными социальными группами</w:t>
            </w:r>
          </w:p>
          <w:p w14:paraId="27359243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студенты проводят </w:t>
            </w:r>
            <w:r w:rsidRPr="002B60FF">
              <w:rPr>
                <w:rStyle w:val="a3"/>
                <w:sz w:val="20"/>
                <w:szCs w:val="20"/>
              </w:rPr>
              <w:t>образовательные занятия по цифровым сервисам транспорта для пожилых граждан и студентов колледжей</w:t>
            </w:r>
            <w:r w:rsidRPr="002B60FF">
              <w:rPr>
                <w:sz w:val="20"/>
                <w:szCs w:val="20"/>
              </w:rPr>
              <w:t>.</w:t>
            </w:r>
          </w:p>
          <w:p w14:paraId="4D38D17B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C93DEB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с каждой целевой группой</w:t>
            </w:r>
            <w:r w:rsidRPr="002B60FF">
              <w:rPr>
                <w:sz w:val="20"/>
                <w:szCs w:val="20"/>
              </w:rPr>
              <w:t>.</w:t>
            </w:r>
          </w:p>
          <w:p w14:paraId="1E5918DF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элементы деловой и общей культуры необходимо учитывать</w:t>
            </w:r>
            <w:r w:rsidRPr="002B60FF">
              <w:rPr>
                <w:sz w:val="20"/>
                <w:szCs w:val="20"/>
              </w:rPr>
              <w:t xml:space="preserve"> при проведении занятий.</w:t>
            </w:r>
          </w:p>
          <w:p w14:paraId="5B1BD4D6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</w:t>
            </w:r>
            <w:r w:rsidRPr="002B60FF">
              <w:rPr>
                <w:sz w:val="20"/>
                <w:szCs w:val="20"/>
              </w:rPr>
              <w:t>, наиболее эффективные для каждой группы.</w:t>
            </w:r>
          </w:p>
          <w:p w14:paraId="55C10DED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возможные трудности взаимодействия и способы их преодоления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A40246C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социальный результат проекта для разных групп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39C22F95" w14:textId="47CE8750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833A1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Учет культурных и социальных особенностей при реализации проекта</w:t>
            </w:r>
          </w:p>
          <w:p w14:paraId="74D192C8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развитию добровольчества среди молодежи разных регионов</w:t>
            </w:r>
            <w:r w:rsidRPr="002B60FF">
              <w:rPr>
                <w:sz w:val="20"/>
                <w:szCs w:val="20"/>
              </w:rPr>
              <w:t>.</w:t>
            </w:r>
          </w:p>
          <w:p w14:paraId="26F9070E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907C6D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социальные группы, участвующие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5402415B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культурные и социальные особенности необходимо учитывать при взаимодействии</w:t>
            </w:r>
            <w:r w:rsidRPr="002B60FF">
              <w:rPr>
                <w:sz w:val="20"/>
                <w:szCs w:val="20"/>
              </w:rPr>
              <w:t>.</w:t>
            </w:r>
          </w:p>
          <w:p w14:paraId="75921F24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организации совместной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1C1952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принципы уважительного и конструктивного взаимодействия в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7A84A4C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проекта для общества и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DB35B4A" w14:textId="5929EA5E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1F86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Взаимодействие с общественными организациями</w:t>
            </w:r>
          </w:p>
          <w:p w14:paraId="50627A8D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реализуют проект «Обучение служением» совместно с </w:t>
            </w:r>
            <w:r w:rsidRPr="002B60FF">
              <w:rPr>
                <w:rStyle w:val="a3"/>
                <w:sz w:val="20"/>
                <w:szCs w:val="20"/>
              </w:rPr>
              <w:t>некоммерческой организацией, работающей в сфере социальной поддержки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D0460D7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C040E57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общественной организации в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2A711B9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особенности профессионального взаимодействия студентов с представителями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7E5FB22E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необходимо соблюдать при сотрудничестве</w:t>
            </w:r>
            <w:r w:rsidRPr="002B60FF">
              <w:rPr>
                <w:sz w:val="20"/>
                <w:szCs w:val="20"/>
              </w:rPr>
              <w:t>.</w:t>
            </w:r>
          </w:p>
          <w:p w14:paraId="384395F5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совместной деятельности студентов и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DCAC9A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социальный эффект от взаимодействия университета 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13D64632" w14:textId="3810FDF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B32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Разрешение коммуникативных трудностей в социальном проекте</w:t>
            </w:r>
          </w:p>
          <w:p w14:paraId="7297869F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Во время реализации проекта «Обучение служением» возникли </w:t>
            </w:r>
            <w:r w:rsidRPr="002B60FF">
              <w:rPr>
                <w:rStyle w:val="a3"/>
                <w:sz w:val="20"/>
                <w:szCs w:val="20"/>
              </w:rPr>
              <w:t>разногласия между участниками проекта и представителями партнерской организации</w:t>
            </w:r>
            <w:r w:rsidRPr="002B60FF">
              <w:rPr>
                <w:sz w:val="20"/>
                <w:szCs w:val="20"/>
              </w:rPr>
              <w:t xml:space="preserve"> относительно форм проведения мероприятий.</w:t>
            </w:r>
          </w:p>
          <w:p w14:paraId="3A148436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020EE99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возникновения разногласий</w:t>
            </w:r>
            <w:r w:rsidRPr="002B60FF">
              <w:rPr>
                <w:sz w:val="20"/>
                <w:szCs w:val="20"/>
              </w:rPr>
              <w:t>.</w:t>
            </w:r>
          </w:p>
          <w:p w14:paraId="4A6E3B66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конструктивного взаимодействия сторон</w:t>
            </w:r>
            <w:r w:rsidRPr="002B60FF">
              <w:rPr>
                <w:sz w:val="20"/>
                <w:szCs w:val="20"/>
              </w:rPr>
              <w:t>.</w:t>
            </w:r>
          </w:p>
          <w:p w14:paraId="01E98D67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помогут урегулировать ситуацию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77E2579F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совместного принятия решений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4148593D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эффективного социального и профессионального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1B2CAD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1E2DB58B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80F59D4" w14:textId="251DFCD4" w:rsidR="005929D4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7FF6126C" w14:textId="519930FC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5AB82C3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250E3178" w14:textId="77777777" w:rsidR="005929D4" w:rsidRPr="002B60FF" w:rsidRDefault="005929D4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2C8C83DD" w14:textId="22280E83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</w:tr>
      <w:tr w:rsidR="0018012A" w:rsidRPr="002B60FF" w14:paraId="7878E9C3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3355C030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Планирование профессионального саморазвития</w:t>
            </w:r>
          </w:p>
          <w:p w14:paraId="7BBAB69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участвует в реализации проекта «Обучение служением», направленного на </w:t>
            </w:r>
            <w:r w:rsidRPr="002B60FF">
              <w:rPr>
                <w:rStyle w:val="a3"/>
                <w:sz w:val="20"/>
                <w:szCs w:val="20"/>
              </w:rPr>
              <w:t>проведение образовательных мероприятий для школьников о профессиях транспортной отрасли</w:t>
            </w:r>
            <w:r w:rsidRPr="002B60FF">
              <w:rPr>
                <w:sz w:val="20"/>
                <w:szCs w:val="20"/>
              </w:rPr>
              <w:t>.</w:t>
            </w:r>
          </w:p>
          <w:p w14:paraId="44FBD829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CA068F3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компетенции и навыки</w:t>
            </w:r>
            <w:r w:rsidRPr="002B60FF">
              <w:rPr>
                <w:sz w:val="20"/>
                <w:szCs w:val="20"/>
              </w:rPr>
              <w:t>, которые необходимо развивать для эффективного участия в проекте.</w:t>
            </w:r>
          </w:p>
          <w:p w14:paraId="00E6F3C5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</w:t>
            </w:r>
            <w:r w:rsidRPr="002B60FF">
              <w:rPr>
                <w:sz w:val="20"/>
                <w:szCs w:val="20"/>
              </w:rPr>
              <w:t xml:space="preserve"> в рамках участия в проекте.</w:t>
            </w:r>
          </w:p>
          <w:p w14:paraId="3722769A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обучения и развития профессиональных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402CC7F7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краткий план саморазвития на период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0021C1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профессионального роста</w:t>
            </w:r>
            <w:r w:rsidRPr="002B60FF">
              <w:rPr>
                <w:sz w:val="20"/>
                <w:szCs w:val="20"/>
              </w:rPr>
              <w:t>.</w:t>
            </w:r>
          </w:p>
          <w:p w14:paraId="4D1BA67B" w14:textId="442A3E25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E8D7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Использование онлайн-ресурсов для развития компетенций</w:t>
            </w:r>
          </w:p>
          <w:p w14:paraId="671593FF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ходе реализации проекта «Обучение служением» студенту необходимо </w:t>
            </w:r>
            <w:r w:rsidRPr="002B60FF">
              <w:rPr>
                <w:rStyle w:val="a3"/>
                <w:sz w:val="20"/>
                <w:szCs w:val="20"/>
              </w:rPr>
              <w:t>повысить уровень знаний в области социального проектирования</w:t>
            </w:r>
            <w:r w:rsidRPr="002B60FF">
              <w:rPr>
                <w:sz w:val="20"/>
                <w:szCs w:val="20"/>
              </w:rPr>
              <w:t>.</w:t>
            </w:r>
          </w:p>
          <w:p w14:paraId="41DB9D51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12EF3AF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саморазвития</w:t>
            </w:r>
            <w:r w:rsidRPr="002B60FF">
              <w:rPr>
                <w:sz w:val="20"/>
                <w:szCs w:val="20"/>
              </w:rPr>
              <w:t>, необходимые для успешной работы в проекте.</w:t>
            </w:r>
          </w:p>
          <w:p w14:paraId="21475073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Найдите </w:t>
            </w:r>
            <w:r w:rsidRPr="002B60FF">
              <w:rPr>
                <w:rStyle w:val="a3"/>
                <w:sz w:val="20"/>
                <w:szCs w:val="20"/>
              </w:rPr>
              <w:t>два типа цифровых образовательных ресурсов</w:t>
            </w:r>
            <w:r w:rsidRPr="002B60FF">
              <w:rPr>
                <w:sz w:val="20"/>
                <w:szCs w:val="20"/>
              </w:rPr>
              <w:t>, которые могут помочь в развитии необходимых навыков.</w:t>
            </w:r>
          </w:p>
          <w:p w14:paraId="47E61761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платформы или инструменты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11BC8A4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процесс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1ED24B5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01A5E12A" w14:textId="239EF6BF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BBE9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Самооценка и развитие профессиональных навыков</w:t>
            </w:r>
          </w:p>
          <w:p w14:paraId="648B3F0D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После завершения проекта «Обучение служением» студент проводит </w:t>
            </w:r>
            <w:r w:rsidRPr="002B60FF">
              <w:rPr>
                <w:rStyle w:val="a3"/>
                <w:sz w:val="20"/>
                <w:szCs w:val="20"/>
              </w:rPr>
              <w:t>анализ собственного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4CFEB628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29EED9A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самооценки профессиональных и личностных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60E1B52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фиксации результатов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63ABB41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использовать цифровое портфолио для оценки результатов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762E9BBB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дальнейшего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5193D15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план дальнейшего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4493B0C" w14:textId="246CC70B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6B3544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Развитие цифровых компетенций в проектной деятельности</w:t>
            </w:r>
          </w:p>
          <w:p w14:paraId="73E75FD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процессе реализации социального проекта студент понимает необходимость </w:t>
            </w:r>
            <w:r w:rsidRPr="002B60FF">
              <w:rPr>
                <w:rStyle w:val="a3"/>
                <w:sz w:val="20"/>
                <w:szCs w:val="20"/>
              </w:rPr>
              <w:t>развития цифровых навыков для организации работы и взаимодействия с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E54E220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739474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компетенции</w:t>
            </w:r>
            <w:r w:rsidRPr="002B60FF">
              <w:rPr>
                <w:sz w:val="20"/>
                <w:szCs w:val="20"/>
              </w:rPr>
              <w:t>, которые необходимо развивать.</w:t>
            </w:r>
          </w:p>
          <w:p w14:paraId="12131423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развития данных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00F84F12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 в области цифровых технологий</w:t>
            </w:r>
            <w:r w:rsidRPr="002B60FF">
              <w:rPr>
                <w:sz w:val="20"/>
                <w:szCs w:val="20"/>
              </w:rPr>
              <w:t>.</w:t>
            </w:r>
          </w:p>
          <w:p w14:paraId="50FE1C89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способы практического применения новых знаний в проектной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3F999A0C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развития цифровых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2B7A158" w14:textId="7C1CB9AC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55E6C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Использование цифровых инструментов для планирования саморазвития</w:t>
            </w:r>
          </w:p>
          <w:p w14:paraId="1DF42A95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планирует </w:t>
            </w:r>
            <w:r w:rsidRPr="002B60FF">
              <w:rPr>
                <w:rStyle w:val="a3"/>
                <w:sz w:val="20"/>
                <w:szCs w:val="20"/>
              </w:rPr>
              <w:t>дальнейшее профессиональное развитие после участия в проекте «Обучение служением»</w:t>
            </w:r>
            <w:r w:rsidRPr="002B60FF">
              <w:rPr>
                <w:sz w:val="20"/>
                <w:szCs w:val="20"/>
              </w:rPr>
              <w:t>.</w:t>
            </w:r>
          </w:p>
          <w:p w14:paraId="3B125C56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6D30A6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личные профессиональные цели на ближайший год</w:t>
            </w:r>
            <w:r w:rsidRPr="002B60FF">
              <w:rPr>
                <w:sz w:val="20"/>
                <w:szCs w:val="20"/>
              </w:rPr>
              <w:t>.</w:t>
            </w:r>
          </w:p>
          <w:p w14:paraId="59F02F3D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контроля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E511651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структуру цифрового плана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7D2157E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отслеживать прогресс достижения целей</w:t>
            </w:r>
            <w:r w:rsidRPr="002B60FF">
              <w:rPr>
                <w:sz w:val="20"/>
                <w:szCs w:val="20"/>
              </w:rPr>
              <w:t>.</w:t>
            </w:r>
          </w:p>
          <w:p w14:paraId="118F4430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860E68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64DE133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095797DB" w14:textId="7DDBB46E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00695B3E" w14:textId="36F57DB1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2966B364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721CB558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265E09C" w14:textId="67C0AF7B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</w:tr>
      <w:tr w:rsidR="0018012A" w:rsidRPr="002B60FF" w14:paraId="09C77CC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165CBDC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Информационная кампания по безопасности на железной дороге</w:t>
            </w:r>
          </w:p>
          <w:p w14:paraId="094A7D0F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университета реализует проект «Безопасная дорога», направленный на профилактику нарушений правил поведения на железнодорожной инфраструктуре среди школьников. Поводом для проекта стали данные региональной транспортной службы о росте случаев нахождения подростков вблизи путей и перехода железнодорожных путей в неустановленных местах.</w:t>
            </w:r>
          </w:p>
          <w:p w14:paraId="09AC5C8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при подготовке проекта студенты столкнулись с противоречивой информацией. В социальных сетях распространяются публикации о «резком росте происшествий», но официальная статистика на сайте транспортной компании показывает менее значительное увеличение показателей. Кроме того, часть информации в интернете представлена без ссылок на источники.</w:t>
            </w:r>
          </w:p>
          <w:p w14:paraId="346663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какие данные можно использовать для обоснования проекта и какие источники являются достоверными.</w:t>
            </w:r>
          </w:p>
          <w:p w14:paraId="570D0215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915B0D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Определите основную проблему и сформулируйте вопросы для анализа ситуации.</w:t>
            </w:r>
          </w:p>
          <w:p w14:paraId="402E7123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источники информации</w:t>
            </w:r>
            <w:r w:rsidRPr="002B60FF">
              <w:rPr>
                <w:sz w:val="20"/>
                <w:szCs w:val="20"/>
              </w:rPr>
              <w:t>, которые можно использовать для получения достоверных данных.</w:t>
            </w:r>
          </w:p>
          <w:p w14:paraId="50B732A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критерии оценки достоверности информации</w:t>
            </w:r>
            <w:r w:rsidRPr="002B60FF">
              <w:rPr>
                <w:sz w:val="20"/>
                <w:szCs w:val="20"/>
              </w:rPr>
              <w:t>, найденной в интернете.</w:t>
            </w:r>
          </w:p>
          <w:p w14:paraId="1F1F93A1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источников информации</w:t>
            </w:r>
            <w:r w:rsidRPr="002B60FF">
              <w:rPr>
                <w:sz w:val="20"/>
                <w:szCs w:val="20"/>
              </w:rPr>
              <w:t xml:space="preserve"> и определите наиболее надежные.</w:t>
            </w:r>
          </w:p>
          <w:p w14:paraId="196F423C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выводы для обоснования социального проекта</w:t>
            </w:r>
            <w:r w:rsidRPr="002B60FF">
              <w:rPr>
                <w:sz w:val="20"/>
                <w:szCs w:val="20"/>
              </w:rPr>
              <w:t xml:space="preserve"> на основе проверенных данных.</w:t>
            </w:r>
          </w:p>
          <w:p w14:paraId="5C4CBADB" w14:textId="22D87570" w:rsidR="00D93E10" w:rsidRPr="002B60FF" w:rsidRDefault="00D93E10" w:rsidP="002B60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A9533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Анализ потребностей местного сообщества</w:t>
            </w:r>
          </w:p>
          <w:p w14:paraId="28E9BE18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«Обучение служением», направленный на помощь пожилым людям в использовании цифровых сервисов транспорта (покупка билетов, получение информации о расписании, использование мобильных приложений).</w:t>
            </w:r>
          </w:p>
          <w:p w14:paraId="2A2E6E2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запуском проекта команда провела опрос в социальных сетях и получила ответы от 120 человек. Однако большая часть участников опроса оказалась моложе 40 лет. При этом данные местной администрации показывают, что пожилые жители редко используют интернет и онлайн-опросы.</w:t>
            </w:r>
          </w:p>
          <w:p w14:paraId="52444999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насколько полученные данные отражают реальную ситуацию и какие дополнительные источники информации нужно использовать.</w:t>
            </w:r>
          </w:p>
          <w:p w14:paraId="20C8495A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B2C23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ограничения и недостатки проведенного онлайн-опроса</w:t>
            </w:r>
            <w:r w:rsidRPr="002B60FF">
              <w:rPr>
                <w:sz w:val="20"/>
                <w:szCs w:val="20"/>
              </w:rPr>
              <w:t>.</w:t>
            </w:r>
          </w:p>
          <w:p w14:paraId="6AD15427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дополнительные источники данных</w:t>
            </w:r>
            <w:r w:rsidRPr="002B60FF">
              <w:rPr>
                <w:sz w:val="20"/>
                <w:szCs w:val="20"/>
              </w:rPr>
              <w:t>, которые помогут уточнить потребности целевой группы.</w:t>
            </w:r>
          </w:p>
          <w:p w14:paraId="7B96416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и обработки полученных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4E57A8D1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полноты имеющейся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F42DC6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обоснованные выводы для корректировки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98CC239" w14:textId="651E0FAB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3CE83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Противоречивая информация о социальных проблемах</w:t>
            </w:r>
          </w:p>
          <w:p w14:paraId="55164E3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реализовать проект «Экологичный транспорт», направленный на повышение экологической культуры жителей города. При подготовке проекта студенты изучили публикации в СМИ, научные статьи и материалы общественных организаций.</w:t>
            </w:r>
          </w:p>
          <w:p w14:paraId="53C32031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информация оказалась противоречивой:</w:t>
            </w:r>
          </w:p>
          <w:p w14:paraId="7FB6E8F0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некоторые источники утверждают, что основной источник загрязнения воздуха — автомобильный транспорт;</w:t>
            </w:r>
          </w:p>
          <w:p w14:paraId="27134A08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другие указывают на промышленность как главный фактор;</w:t>
            </w:r>
          </w:p>
          <w:p w14:paraId="2A0BDEB6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социальных сетях распространяются непроверенные данные и субъективные оценки.</w:t>
            </w:r>
          </w:p>
          <w:p w14:paraId="246BC2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должна определить, какие данные можно использовать для подготовки проекта и какие источники являются наиболее достоверными.</w:t>
            </w:r>
          </w:p>
          <w:p w14:paraId="551A7F3C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49011F0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источников информации используются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60D08AA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Сравните </w:t>
            </w:r>
            <w:r w:rsidRPr="002B60FF">
              <w:rPr>
                <w:rStyle w:val="a3"/>
                <w:sz w:val="20"/>
                <w:szCs w:val="20"/>
              </w:rPr>
              <w:t>научные, официальные и неофициальные источники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1251ED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критическому анализу противоречивых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2DDC7B7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ресурсы для поиска научных и статистических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2143906C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на основе анализа источников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084A03" w14:textId="4D4C05FC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C3992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Анализ информации для подготовки социального проекта</w:t>
            </w:r>
          </w:p>
          <w:p w14:paraId="3D095FC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провести образовательный проект по повышению культуры безопасного поведения на транспорте среди молодежи. Для подготовки проекта они собирают информацию из разных источников: новостных сайтов, научных публикаций, статистики государственных органов и данных общественных организаций.</w:t>
            </w:r>
          </w:p>
          <w:p w14:paraId="2BABD83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анализа информации студенты обнаружили, что некоторые данные устарели, часть источников не содержит ссылок на первичные данные, а статистика разных организаций отличается.</w:t>
            </w:r>
          </w:p>
          <w:p w14:paraId="7A92930A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командой стоит задача определить, какие данные можно использовать для подготовки проекта и как проверить их достоверность.</w:t>
            </w:r>
          </w:p>
          <w:p w14:paraId="641FD766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974C22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проблемы качества информации, представленной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2B50734B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проверки достоверности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863CDE7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и базы данных для поиска актуальной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7DEDF99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информации из разных источников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7C34D1C3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рекомендации по использованию информации при подготовке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60163C" w14:textId="788E7FD7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1C0F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Анализ эффективности социального проекта</w:t>
            </w:r>
          </w:p>
          <w:p w14:paraId="2B94439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Студенческая команда реализовала проект «Обучение служением», направленный на проведение образовательных мероприятий для школьников по вопросам безопасности на транспорте. После завершения проекта участники получили различные данные: отчеты преподавателей, отзывы школьников, статистику посещаемости мероприятий и публикации в социальных сетях.</w:t>
            </w:r>
          </w:p>
          <w:p w14:paraId="71F1770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часть отзывов носит субъективный характер, статистика посещаемости отличается в разных отчетах, а данные из социальных сетей отражают только мнение активных пользователей.</w:t>
            </w:r>
          </w:p>
          <w:p w14:paraId="577047D2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необходимо провести анализ полученной информации и определить реальные результаты проекта.</w:t>
            </w:r>
          </w:p>
          <w:p w14:paraId="09801BEF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BC4E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данных представлены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D252A88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объективности полученной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75DD91FF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результатов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036E7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количественных и качественных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6564FA20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об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7B5F011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77A3D01F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CA1CD52" w14:textId="5A1F0E75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64EC9E2" w14:textId="06E2764F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5FB1730E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43A9344B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D4809EC" w14:textId="63E91540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</w:tr>
      <w:tr w:rsidR="0018012A" w:rsidRPr="002B60FF" w14:paraId="60570BFA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0C2301F6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«Навигатор профессий» (профориентация школьников)</w:t>
            </w:r>
          </w:p>
          <w:p w14:paraId="360EF92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реализовать проект «Обучение служением», направленный на профориентацию школьников старших классов. По данным регионального центра занятости, многие выпускники школ плохо информированы о профессиях транспортной отрасли и возможностях получения профильного образования.</w:t>
            </w:r>
          </w:p>
          <w:p w14:paraId="7779559C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Школы региона заинтересованы в проведении профориентационных мероприятий, однако у них нет достаточных ресурсов для организации системной работы. В то же время студенты университета готовы участвовать в волонтерской деятельности и проводить мастер-классы, лекции и экскурсии.</w:t>
            </w:r>
          </w:p>
          <w:p w14:paraId="04D638F6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Руководство университета предложило разработать социальный проект, который позволит объединить усилия студентов, преподавателей и образовательных организаций региона. При этом проект должен иметь чётко сформулированную цель, задачи, этапы реализации и понятные результаты.</w:t>
            </w:r>
          </w:p>
          <w:p w14:paraId="2953EF70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4156CC3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14FA3CD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3–4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EFD19A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ECE5784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8E52EE" w14:textId="3A338FB3" w:rsidR="00D20840" w:rsidRPr="00892BDF" w:rsidRDefault="00D20840" w:rsidP="002B60FF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(KPI)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7410605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«Цифровая помощь пассажирам» (социальная поддержка)</w:t>
            </w:r>
          </w:p>
          <w:p w14:paraId="334D727A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планируют реализовать проект по обучению пожилых людей использованию цифровых сервисов транспорта: покупке билетов онлайн, поиску расписания, использованию мобильных приложений.</w:t>
            </w:r>
          </w:p>
          <w:p w14:paraId="3D2D900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предварительного обсуждения выяснилось, что многие пожилые люди испытывают трудности при работе с цифровыми сервисами. При этом сотрудники транспортных компаний отмечают рост числа обращений за помощью на вокзалах.</w:t>
            </w:r>
          </w:p>
          <w:p w14:paraId="17FC4BD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решения проблемы предлагается разработать проект, который позволит организовать обучение пожилых граждан основам использования цифровых сервисов. Однако необходимо определить конкретную проектную задачу, выбрать способы её решения и разработать структуру проекта.</w:t>
            </w:r>
          </w:p>
          <w:p w14:paraId="44F66061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DC4AF2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3FA5C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группу и 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5186A18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решения проектной задачи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4AB1049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структуру проекта (этапы реализации)</w:t>
            </w:r>
            <w:r w:rsidRPr="002B60FF">
              <w:rPr>
                <w:sz w:val="20"/>
                <w:szCs w:val="20"/>
              </w:rPr>
              <w:t>.</w:t>
            </w:r>
          </w:p>
          <w:p w14:paraId="7A122FB1" w14:textId="0CD24352" w:rsidR="00D20840" w:rsidRPr="00892BDF" w:rsidRDefault="00D20840" w:rsidP="002B60FF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и 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6BCA56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«Экологическая культура транспорта» (устойчивое развитие)</w:t>
            </w:r>
          </w:p>
          <w:p w14:paraId="2E22C720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реализовать социальный проект, направленный на повышение экологической культуры жителей города. По данным экологических служб, значительная часть населения недостаточно информирована о влиянии транспорта на окружающую среду и возможностях снижения негативного воздействия.</w:t>
            </w:r>
          </w:p>
          <w:p w14:paraId="073DD485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Общественные организации предлагают проводить экологические акции и информационные кампании, однако такие мероприятия проводятся эпизодически и не имеют системного характера.</w:t>
            </w:r>
          </w:p>
          <w:p w14:paraId="6A0EA7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будет включать образовательные мероприятия, информационную кампанию и взаимодействие с городскими организациями.</w:t>
            </w:r>
          </w:p>
          <w:p w14:paraId="4F2EEC17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6240A4B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FABB437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92D7B1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0D73A4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BE2ABD9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1E794AD" w14:textId="419B023D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F799A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«Культура безопасности» (социальная ответственность)</w:t>
            </w:r>
          </w:p>
          <w:p w14:paraId="5A28F11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транспортной организации участились случаи нарушения правил безопасности среди молодежи при использовании транспортной инфраструктуры. Представители образовательных организаций и сотрудники транспортных компаний отмечают, что многие подростки недостаточно информированы о правилах безопасного поведения.</w:t>
            </w:r>
          </w:p>
          <w:p w14:paraId="6FB612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предлагают реализовать проект, направленный на повышение культуры безопасного поведения на транспорте. Проект предполагает проведение образовательных мероприятий, создание информационных материалов и взаимодействие со школами.</w:t>
            </w:r>
          </w:p>
          <w:p w14:paraId="36E2C28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4E5C3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D33636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аудиторию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779F2B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реализации проекта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1C620199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ресурсы, необходимые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6E4024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оценки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4374FE1" w14:textId="72B1BDD7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043AD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«Студенческое добровольчество» (развитие социальной активности)</w:t>
            </w:r>
          </w:p>
          <w:p w14:paraId="1A3134F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развивать участие студентов в социальных проектах и добровольческой деятельности. Однако результаты внутреннего опроса показали, что многие студенты недостаточно информированы о возможностях участия в общественных проектах и не понимают, как они могут реализовать свои идеи.</w:t>
            </w:r>
          </w:p>
          <w:p w14:paraId="6CCAB289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Администрация университета предлагает разработать проект, который позволит повысить вовлеченность студентов в социальную деятельность и создать условия для реализации инициатив в рамках программы «Обучение служением».</w:t>
            </w:r>
          </w:p>
          <w:p w14:paraId="37302FC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EA69307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67635F4A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A4B7B5D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CC884AF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координации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3972EF9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36F4FDA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3ABE1E39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2E42B6E0" w14:textId="1A56A33A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506E83AB" w14:textId="122080E4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43574CC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3A02C5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2D2280D" w14:textId="276009A8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</w:tr>
      <w:tr w:rsidR="0018012A" w:rsidRPr="002B60FF" w14:paraId="307494D6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77C759B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«Цифровая карта доступной среды»</w:t>
            </w:r>
          </w:p>
          <w:p w14:paraId="1CB870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дисциплины «Обучение служением» команда студентов реализует социальный проект по созданию </w:t>
            </w:r>
            <w:r w:rsidRPr="002B60FF">
              <w:rPr>
                <w:rStyle w:val="a3"/>
                <w:sz w:val="20"/>
                <w:szCs w:val="20"/>
              </w:rPr>
              <w:t>цифровой карты доступной среды города</w:t>
            </w:r>
            <w:r w:rsidRPr="002B60FF">
              <w:rPr>
                <w:sz w:val="20"/>
                <w:szCs w:val="20"/>
              </w:rPr>
              <w:t xml:space="preserve"> для людей с ограниченными возможностями здоровья.</w:t>
            </w:r>
          </w:p>
          <w:p w14:paraId="6AC9A35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 проекта — собрать и систематизировать информацию о доступности объектов транспортной инфраструктуры: вокзалов, остановок, пешеходных переходов, парковок и общественных учреждений.</w:t>
            </w:r>
          </w:p>
          <w:p w14:paraId="548BAED9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состоит из 6 студентов. Один отвечает за координацию проекта, двое собирают данные в городе, один анализирует информацию и формирует базу данных, один занимается визуализацией карты, один отвечает за коммуникации и публикацию результатов.</w:t>
            </w:r>
          </w:p>
          <w:p w14:paraId="0DBF92E0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совместной работы планируется использовать цифровые инструменты: облачные таблицы, сервисы картографирования, платформы управления задачами и мессенджеры. Однако команда сталкивается с проблемами: часть участников не соблюдает сроки, информация собирается в разных форматах, а коммуникация происходит в нескольких каналах одновременно.</w:t>
            </w:r>
          </w:p>
          <w:p w14:paraId="09725F44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3BD568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</w:t>
            </w:r>
            <w:r w:rsidRPr="002B60FF">
              <w:rPr>
                <w:sz w:val="20"/>
                <w:szCs w:val="20"/>
              </w:rPr>
              <w:t xml:space="preserve"> в проекте.</w:t>
            </w:r>
          </w:p>
          <w:p w14:paraId="11ADFE19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5AF9B243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основные функции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38A27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координации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2103D5C" w14:textId="5B98FAEF" w:rsidR="0018012A" w:rsidRPr="00892BDF" w:rsidRDefault="0018012A" w:rsidP="002B60FF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740ED97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Кейс 2. Проект «Волонтёрская </w:t>
            </w:r>
            <w:proofErr w:type="spellStart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медиаподдержка</w:t>
            </w:r>
            <w:proofErr w:type="spellEnd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78B8E152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университета реализуют социальный проект по </w:t>
            </w:r>
            <w:proofErr w:type="spellStart"/>
            <w:r w:rsidRPr="002B60FF">
              <w:rPr>
                <w:sz w:val="20"/>
                <w:szCs w:val="20"/>
              </w:rPr>
              <w:t>медиаподдержке</w:t>
            </w:r>
            <w:proofErr w:type="spellEnd"/>
            <w:r w:rsidRPr="002B60FF">
              <w:rPr>
                <w:sz w:val="20"/>
                <w:szCs w:val="20"/>
              </w:rPr>
              <w:t xml:space="preserve"> городских благотворительных инициатив. Команда проекта должна освещать деятельность волонтёрских организаций, публиковать новости о социальных мероприятиях и привлекать новых участников.</w:t>
            </w:r>
          </w:p>
          <w:p w14:paraId="67A9112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студенты разных направлений подготовки: одни занимаются созданием текстов, другие — фото и видео, третьи — администрированием социальных сетей. Для взаимодействия используется несколько цифровых платформ.</w:t>
            </w:r>
          </w:p>
          <w:p w14:paraId="5C04FE6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возникают сложности: часть материалов публикуется с задержкой, некоторые участники не понимают своих задач, а коммуникация внутри команды недостаточно организована.</w:t>
            </w:r>
          </w:p>
          <w:p w14:paraId="46A1B14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41BD407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проекта и распределение ролей</w:t>
            </w:r>
            <w:r w:rsidRPr="002B60FF">
              <w:rPr>
                <w:sz w:val="20"/>
                <w:szCs w:val="20"/>
              </w:rPr>
              <w:t>.</w:t>
            </w:r>
          </w:p>
          <w:p w14:paraId="7AA1F073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319258CD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достижение целей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6656F09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координации 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0C619FD0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результаты, которые должна обеспечить эффективная командная работа</w:t>
            </w:r>
            <w:r w:rsidRPr="002B60FF">
              <w:rPr>
                <w:sz w:val="20"/>
                <w:szCs w:val="20"/>
              </w:rPr>
              <w:t>.</w:t>
            </w:r>
          </w:p>
          <w:p w14:paraId="183CA57D" w14:textId="45B1BB6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5655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«Образовательный онлайн-марафон»</w:t>
            </w:r>
          </w:p>
          <w:p w14:paraId="092E2FB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студентов реализует проект «Образовательный онлайн-марафон», в рамках которого планируется провести серию вебинаров для школьников по развитию цифровых навыков.</w:t>
            </w:r>
          </w:p>
          <w:p w14:paraId="4BE89F1F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преподаватели, студенты-волонтёры и представители школ. Студенты отвечают за подготовку материалов, организацию трансляций и взаимодействие с участниками.</w:t>
            </w:r>
          </w:p>
          <w:p w14:paraId="362D51D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подготовки проекта используется несколько цифровых сервисов: видеоконференции, облачные документы, платформы регистрации участников. Однако из-за отсутствия чёткого распределения ролей возникают проблемы: часть задач дублируется, а некоторые остаются невыполненными.</w:t>
            </w:r>
          </w:p>
          <w:p w14:paraId="03A955F6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538255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роли в команде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8BBA0B1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онлайн-мероприятий</w:t>
            </w:r>
            <w:r w:rsidRPr="002B60FF">
              <w:rPr>
                <w:sz w:val="20"/>
                <w:szCs w:val="20"/>
              </w:rPr>
              <w:t>.</w:t>
            </w:r>
          </w:p>
          <w:p w14:paraId="4110676A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и задачи в проектной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2D5C216E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27B3D39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CE87965" w14:textId="6FF283A8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85C85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«Социальный мониторинг проблем города»</w:t>
            </w:r>
          </w:p>
          <w:p w14:paraId="2062C73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по выявлению социальных проблем городских районов. Проект предполагает проведение онлайн-опросов жителей, анализ полученных данных и подготовку предложений для муниципальных органов.</w:t>
            </w:r>
          </w:p>
          <w:p w14:paraId="088118CB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проекта включает аналитиков, координатора проекта, специалистов по коммуникациям и студентов, отвечающих за сбор информации. Работа ведётся в цифровой среде с использованием онлайн-опросников, облачных хранилищ и сервисов совместной аналитики данных.</w:t>
            </w:r>
          </w:p>
          <w:p w14:paraId="5BA0E3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 процессе работы часть участников не всегда своевременно загружает результаты опросов, что усложняет анализ данных.</w:t>
            </w:r>
          </w:p>
          <w:p w14:paraId="464D81C8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678B15F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F394992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3C871DB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ответственность за результат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C4B64D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54927659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 и социальный эффект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D30E06" w14:textId="1E7E579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DBFE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«Студенческий центр социальных инициатив»</w:t>
            </w:r>
          </w:p>
          <w:p w14:paraId="384855A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создаётся студенческий центр социальных инициатив, который должен объединить различные проекты программы «Обучение служением».</w:t>
            </w:r>
          </w:p>
          <w:p w14:paraId="4A0A420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Команда студентов должна разработать цифровую систему координации проектов, где будут размещаться описания инициатив, информация о командах, календарь мероприятий и результаты проектов.</w:t>
            </w:r>
          </w:p>
          <w:p w14:paraId="0694E5E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реализации проекта планируется использовать цифровые платформы совместной работы, базы данных и сервисы управления проектами. Команда состоит из координатора проекта, аналитиков, разработчиков контента и специалистов по коммуникациям.</w:t>
            </w:r>
          </w:p>
          <w:p w14:paraId="1943DDE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BA5AA3B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и роли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D80912A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управления проектом</w:t>
            </w:r>
            <w:r w:rsidRPr="002B60FF">
              <w:rPr>
                <w:sz w:val="20"/>
                <w:szCs w:val="20"/>
              </w:rPr>
              <w:t>.</w:t>
            </w:r>
          </w:p>
          <w:p w14:paraId="484E0280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реализацию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3C2C748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2640CBF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успешности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9ADED47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4544D020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EC8192F" w14:textId="2D3623E7" w:rsidR="00A813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0D7B10EB" w14:textId="562F2C09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8E0B60B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1391649A" w14:textId="77777777" w:rsidR="00A813EF" w:rsidRPr="002B60FF" w:rsidRDefault="00A813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BCD2A68" w14:textId="33AE8564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2B60FF" w:rsidRPr="002B60FF" w14:paraId="16C767B9" w14:textId="77777777" w:rsidTr="00AA05E4">
        <w:trPr>
          <w:trHeight w:val="225"/>
          <w:jc w:val="center"/>
        </w:trPr>
        <w:tc>
          <w:tcPr>
            <w:tcW w:w="10989" w:type="dxa"/>
            <w:gridSpan w:val="2"/>
          </w:tcPr>
          <w:p w14:paraId="017D83ED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«Диалог культур в университетской среде»</w:t>
            </w:r>
          </w:p>
          <w:p w14:paraId="473AD9D0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социальный проект, направленный на развитие межкультурного взаимодействия в университете. В вузе обучаются студенты из разных регионов и стран, представляющие различные этнические группы и религиозные традиции.</w:t>
            </w:r>
          </w:p>
          <w:p w14:paraId="37C2DBA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последние месяцы в студенческой среде возникли трудности во взаимодействии: некоторые студенты отмечают недопонимание в вопросах культурных норм общения, традиций и религиозных особенностей. В частности, возникают споры по поводу организации совместных мероприятий, питания на мероприятиях и форм общения.</w:t>
            </w:r>
          </w:p>
          <w:p w14:paraId="49725C5B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проекта необходимо разработать программу мероприятий, которая позволит улучшить межкультурное взаимодействие и сформировать уважительное отношение к культурному разнообразию.</w:t>
            </w:r>
          </w:p>
          <w:p w14:paraId="434DE719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EA79455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социальную проблему и её возможные причины</w:t>
            </w:r>
            <w:r w:rsidRPr="002B60FF">
              <w:rPr>
                <w:sz w:val="20"/>
                <w:szCs w:val="20"/>
              </w:rPr>
              <w:t>.</w:t>
            </w:r>
          </w:p>
          <w:p w14:paraId="1DF24A16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 (стейкхолдеров)</w:t>
            </w:r>
            <w:r w:rsidRPr="002B60FF">
              <w:rPr>
                <w:sz w:val="20"/>
                <w:szCs w:val="20"/>
              </w:rPr>
              <w:t>.</w:t>
            </w:r>
          </w:p>
          <w:p w14:paraId="7310F339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мероприятия проекта, направленные на развитие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C4FCB9D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 с представителями разных культурных и религиозных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4C433441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3882F2" w14:textId="40841156" w:rsidR="001D0E02" w:rsidRPr="00041C1B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455E2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«Социальная поддержка мигрантов»</w:t>
            </w:r>
          </w:p>
          <w:p w14:paraId="795F7C0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участвуют в социальном проекте, направленном на поддержку иностранных работников, недавно прибывших в регион. Многие из них сталкиваются с трудностями адаптации: языковыми барьерами, различиями в деловой культуре, непониманием социальных норм и правил взаимодействия.</w:t>
            </w:r>
          </w:p>
          <w:p w14:paraId="5F25992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Местные организации заинтересованы в улучшении интеграции иностранных работников, однако отмечают, что некоторые мероприятия оказываются малоэффективными из-за недостаточного учета культурных и религиозных особенностей участников.</w:t>
            </w:r>
          </w:p>
          <w:p w14:paraId="4070E54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поможет улучшить взаимодействие между иностранными работниками и местным сообществом.</w:t>
            </w:r>
          </w:p>
          <w:p w14:paraId="4619920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E046605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проблемы социальной адаптации целевой группы</w:t>
            </w:r>
            <w:r w:rsidRPr="002B60FF">
              <w:rPr>
                <w:sz w:val="20"/>
                <w:szCs w:val="20"/>
              </w:rPr>
              <w:t>.</w:t>
            </w:r>
          </w:p>
          <w:p w14:paraId="69CAA63B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культурные и социальные особенности, которые необходимо учитывать при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E580C2A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с представителями разных культурных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32D75BDC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организации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AEBCE08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34BCAD9" w14:textId="2599F4DF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B19450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«Образовательные встречи поколений»</w:t>
            </w:r>
          </w:p>
          <w:p w14:paraId="0093A4B9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проект, направленный на взаимодействие с пожилыми людьми. Цель проекта — проведение образовательных и культурных встреч, на которых студенты помогают пожилым людям осваивать современные технологии и обсуждают актуальные социальные темы.</w:t>
            </w:r>
          </w:p>
          <w:p w14:paraId="3B22F0A6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подготовки мероприятий команда студентов столкнулась с тем, что представители старшего поколения имеют различные взгляды на вопросы науки, религии и общественных изменений. Некоторые участники настороженно относятся к новым технологиям, а часть обсуждений вызывает споры.</w:t>
            </w:r>
          </w:p>
          <w:p w14:paraId="4676E6E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организовать взаимодействие так, чтобы мероприятия проходили в атмосфере уважения и взаимопонимания.</w:t>
            </w:r>
          </w:p>
          <w:p w14:paraId="5A85D023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A8EB7D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между различными социальными группами (молодёжь — старшее поколение)</w:t>
            </w:r>
            <w:r w:rsidRPr="002B60FF">
              <w:rPr>
                <w:sz w:val="20"/>
                <w:szCs w:val="20"/>
              </w:rPr>
              <w:t>.</w:t>
            </w:r>
          </w:p>
          <w:p w14:paraId="302F86E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подходы к организации уважительного диалога между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A561C1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мероприятий, которые будут способствовать взаимопониманию</w:t>
            </w:r>
            <w:r w:rsidRPr="002B60FF">
              <w:rPr>
                <w:sz w:val="20"/>
                <w:szCs w:val="20"/>
              </w:rPr>
              <w:t>.</w:t>
            </w:r>
          </w:p>
          <w:p w14:paraId="447F5FBD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предотвращения конфликтных ситуаций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588ABE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7379961" w14:textId="174B5336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3FD9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«Инклюзивные городские мероприятия»</w:t>
            </w:r>
          </w:p>
          <w:p w14:paraId="23259F5F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участвуют в организации городского социального фестиваля в рамках программы «Обучение служением». В мероприятии принимают участие представители разных социальных групп: молодёжь, семьи с детьми, пожилые люди, представители различных национальностей и конфессий.</w:t>
            </w:r>
          </w:p>
          <w:p w14:paraId="755FB47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Организаторам важно создать атмосферу открытости и уважения, чтобы каждый участник чувствовал себя комфортно. Однако в процессе подготовки возникает ряд вопросов: как учитывать особенности культурных традиций, какие формы общения и мероприятия будут приемлемы для всех участников, и как избежать возможных недоразумений.</w:t>
            </w:r>
          </w:p>
          <w:p w14:paraId="739BE2FE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подходы к организации мероприятия с учетом культурного разнообразия участников.</w:t>
            </w:r>
          </w:p>
          <w:p w14:paraId="3E60247B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964666B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социальной и культурной среды участников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BB9C14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меры по учёту культурных и религиозных особенностей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038B9A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между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2B37150F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правила коммуникации для участников и организаторов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7B2FAEAC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успешности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F4CEE99" w14:textId="7AA10A89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A55F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«Социальный диалог в городской среде»</w:t>
            </w:r>
          </w:p>
          <w:p w14:paraId="0B71FF9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В рамках дисциплины «Обучение служением» студенты проводят исследование социальных проблем одного из районов города. В ходе работы они взаимодействуют с различными группами населения: представителями местного самоуправления, общественными организациями, жителями разных возрастов и культурных традиций.</w:t>
            </w:r>
          </w:p>
          <w:p w14:paraId="2F660EC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обсуждений некоторые участники выражают противоположные мнения по поводу развития района, что приводит к напряжённым дискуссиям. Студентам необходимо организовать взаимодействие так, чтобы учитывать различные точки зрения и поддерживать конструктивный диалог.</w:t>
            </w:r>
          </w:p>
          <w:p w14:paraId="7950DAF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DED92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группы участников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E2D02F4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коммуникации с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6FD6F499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организации конструктивного диалога</w:t>
            </w:r>
            <w:r w:rsidRPr="002B60FF">
              <w:rPr>
                <w:sz w:val="20"/>
                <w:szCs w:val="20"/>
              </w:rPr>
              <w:t>.</w:t>
            </w:r>
          </w:p>
          <w:p w14:paraId="247286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процессе взаимодействия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8B1B063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 для местного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D08D45A" w14:textId="77777777" w:rsidR="001D0E02" w:rsidRPr="002B60FF" w:rsidRDefault="001D0E02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13F6" w:rsidRPr="002B60FF" w14:paraId="6535E1F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6414F4BF" w:rsidR="00D513F6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6535E1F6" w14:textId="7C3CD5EC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94AABB1" w14:textId="77777777" w:rsidTr="00C00B65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1BA0B27" w14:textId="369E94CE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</w:tr>
      <w:tr w:rsidR="0018012A" w:rsidRPr="002B60FF" w14:paraId="560342B6" w14:textId="77777777" w:rsidTr="00896EEA">
        <w:trPr>
          <w:trHeight w:val="240"/>
          <w:jc w:val="center"/>
        </w:trPr>
        <w:tc>
          <w:tcPr>
            <w:tcW w:w="10989" w:type="dxa"/>
            <w:gridSpan w:val="2"/>
          </w:tcPr>
          <w:p w14:paraId="68E88B0B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«Личный образовательный план»</w:t>
            </w:r>
          </w:p>
          <w:p w14:paraId="3C2B199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университета хочет повысить свои профессиональные компетенции в области управления проектами. Он сталкивается с большим количеством онлайн-курсов, вебинаров и электронных библиотек. При этом студент не знает, как правильно выбрать источники, оценить их качество и спланировать обучение для достижения конкретных целей.</w:t>
            </w:r>
          </w:p>
          <w:p w14:paraId="5C815B3E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964BDD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личного саморазвития</w:t>
            </w:r>
            <w:r w:rsidRPr="002B60FF">
              <w:rPr>
                <w:sz w:val="20"/>
                <w:szCs w:val="20"/>
              </w:rPr>
              <w:t xml:space="preserve"> студента.</w:t>
            </w:r>
          </w:p>
          <w:p w14:paraId="45E93E2B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поиска и отбора цифровых образовательных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2002CC24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структуру образовательного плана с этапами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65E56B9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0C31C24A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достижения личной цели</w:t>
            </w:r>
            <w:r w:rsidRPr="002B60FF">
              <w:rPr>
                <w:sz w:val="20"/>
                <w:szCs w:val="20"/>
              </w:rPr>
              <w:t>.</w:t>
            </w:r>
          </w:p>
          <w:p w14:paraId="6BF74482" w14:textId="200430B1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C0ED7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«Развитие навыков презентации»</w:t>
            </w:r>
          </w:p>
          <w:p w14:paraId="51A1F8E4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планирует улучшить навыки публичных выступлений и подготовки презентаций. Он хочет использовать онлайн-курсы, видеоуроки и специализированные приложения для создания презентаций.</w:t>
            </w:r>
          </w:p>
          <w:p w14:paraId="4DD611C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студент сталкивается с проблемой: сложно определить, какие источники помогут именно развить практические навыки, и как отслеживать свой прогресс.</w:t>
            </w:r>
          </w:p>
          <w:p w14:paraId="2875D08C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CE53F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по теме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878F589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освоения навыка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037086CE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пошаговый план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EF02DE2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методы оценки эффективности освоения навыка</w:t>
            </w:r>
            <w:r w:rsidRPr="002B60FF">
              <w:rPr>
                <w:sz w:val="20"/>
                <w:szCs w:val="20"/>
              </w:rPr>
              <w:t>.</w:t>
            </w:r>
          </w:p>
          <w:p w14:paraId="2F1CEE8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плана обучения при необходимости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03F85A96" w14:textId="5BCCC619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EB48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«Цифровой навигатор профессиональных компетенций»</w:t>
            </w:r>
          </w:p>
          <w:p w14:paraId="4FCA0B3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работает над развитием компетенций в области управления командой и организации проектов. Он планирует использовать онлайн-тестирования, платформы для обучения </w:t>
            </w:r>
            <w:proofErr w:type="spellStart"/>
            <w:r w:rsidRPr="002B60FF">
              <w:rPr>
                <w:sz w:val="20"/>
                <w:szCs w:val="20"/>
              </w:rPr>
              <w:t>soft</w:t>
            </w:r>
            <w:proofErr w:type="spellEnd"/>
            <w:r w:rsidRPr="002B60FF">
              <w:rPr>
                <w:sz w:val="20"/>
                <w:szCs w:val="20"/>
              </w:rPr>
              <w:t xml:space="preserve"> </w:t>
            </w:r>
            <w:proofErr w:type="spellStart"/>
            <w:r w:rsidRPr="002B60FF">
              <w:rPr>
                <w:sz w:val="20"/>
                <w:szCs w:val="20"/>
              </w:rPr>
              <w:t>skills</w:t>
            </w:r>
            <w:proofErr w:type="spellEnd"/>
            <w:r w:rsidRPr="002B60FF">
              <w:rPr>
                <w:sz w:val="20"/>
                <w:szCs w:val="20"/>
              </w:rPr>
              <w:t>, приложения для тайм-менеджмента.</w:t>
            </w:r>
          </w:p>
          <w:p w14:paraId="151DF41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вопрос: как систематизировать использование различных цифровых ресурсов и интегрировать обучение в повседневную учебную и профессиональную деятельность.</w:t>
            </w:r>
          </w:p>
          <w:p w14:paraId="3929AA10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E6DF8E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профессиональные компетенции, которые необходимо развивать</w:t>
            </w:r>
            <w:r w:rsidRPr="002B60FF">
              <w:rPr>
                <w:sz w:val="20"/>
                <w:szCs w:val="20"/>
              </w:rPr>
              <w:t>.</w:t>
            </w:r>
          </w:p>
          <w:p w14:paraId="2BF1E47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использования цифровых инструментов для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9D6BEC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график и последовательность освоения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3E62142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самоконтроля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53AB6AF0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успешного освоения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72326C6D" w14:textId="59D89814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67960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«Онлайн-менторство»</w:t>
            </w:r>
          </w:p>
          <w:p w14:paraId="431B2161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хочет развивать навыки наставничества и командной работы. Он планирует подключиться к онлайн-платформе, где опытные специалисты проводят вебинары, дают советы и оценивают практические задания.</w:t>
            </w:r>
          </w:p>
          <w:p w14:paraId="02DC6759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необходимость определить, как выбрать подходящего ментора, как организовать процесс обучения и контролировать эффективность полученных знаний.</w:t>
            </w:r>
          </w:p>
          <w:p w14:paraId="5C75846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364DFFA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онлайн-менторство</w:t>
            </w:r>
            <w:r w:rsidRPr="002B60FF">
              <w:rPr>
                <w:sz w:val="20"/>
                <w:szCs w:val="20"/>
              </w:rPr>
              <w:t>.</w:t>
            </w:r>
          </w:p>
          <w:p w14:paraId="6FF136A9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критерии выбора цифровой платформы и ментора</w:t>
            </w:r>
            <w:r w:rsidRPr="002B60FF">
              <w:rPr>
                <w:sz w:val="20"/>
                <w:szCs w:val="20"/>
              </w:rPr>
              <w:t>.</w:t>
            </w:r>
          </w:p>
          <w:p w14:paraId="13CADE1E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взаимодействия с ментором и выполнения заданий</w:t>
            </w:r>
            <w:r w:rsidRPr="002B60FF">
              <w:rPr>
                <w:sz w:val="20"/>
                <w:szCs w:val="20"/>
              </w:rPr>
              <w:t>.</w:t>
            </w:r>
          </w:p>
          <w:p w14:paraId="68B7EDF4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методы оценки полученных знаний и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7330874C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процесса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27C370C3" w14:textId="654F1FCA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9AFF3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«Саморазвитие через цифровые сообщества»</w:t>
            </w:r>
          </w:p>
          <w:p w14:paraId="476FBF37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участвует в профессиональных онлайн-сообществах и форумах для обмена опытом и повышения компетенций в своей области. Он сталкивается с трудностью: как эффективно использовать информацию из сообществ, фильтровать данные и применять их на практике.</w:t>
            </w:r>
          </w:p>
          <w:p w14:paraId="250774D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A19A64F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цифровые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50DEE81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отбора и анализа информации в онлайн-сообществах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7283A17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план применения полученной информации на практике</w:t>
            </w:r>
            <w:r w:rsidRPr="002B60FF">
              <w:rPr>
                <w:sz w:val="20"/>
                <w:szCs w:val="20"/>
              </w:rPr>
              <w:t>.</w:t>
            </w:r>
          </w:p>
          <w:p w14:paraId="3ED6C4A0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отслеживания и систематизации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041F8F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участия в цифровых 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0E7267C2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36C121" w14:textId="77777777" w:rsidR="00FE3B56" w:rsidRPr="002B60FF" w:rsidRDefault="00FE3B56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6535E209" w14:textId="7A40E695" w:rsidR="006459F1" w:rsidRDefault="005A5D9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A6211D0" w14:textId="330D77F0" w:rsidR="009F13F7" w:rsidRPr="009F13F7" w:rsidRDefault="009F13F7" w:rsidP="009F13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1 семестр </w:t>
      </w:r>
    </w:p>
    <w:p w14:paraId="4F523EB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понимается под подходом </w:t>
      </w:r>
      <w:r w:rsidRPr="009F13F7">
        <w:rPr>
          <w:rStyle w:val="a3"/>
          <w:b w:val="0"/>
        </w:rPr>
        <w:t>«Обучение служением»</w:t>
      </w:r>
      <w:r w:rsidRPr="009F13F7">
        <w:t xml:space="preserve"> и какова его образовательная цель?</w:t>
      </w:r>
    </w:p>
    <w:p w14:paraId="213BD5E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основные принципы лежат в основе обучения служением?</w:t>
      </w:r>
    </w:p>
    <w:p w14:paraId="0F8900D1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социальная проблема становится основой для проектной деятельности студентов?</w:t>
      </w:r>
    </w:p>
    <w:p w14:paraId="15F110D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критический анализ социальной ситуации</w:t>
      </w:r>
      <w:r w:rsidRPr="009F13F7">
        <w:t>?</w:t>
      </w:r>
    </w:p>
    <w:p w14:paraId="5C20DE4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источники информации используются при подготовке социального проекта?</w:t>
      </w:r>
    </w:p>
    <w:p w14:paraId="73FD1F0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критерии позволяют оценить </w:t>
      </w:r>
      <w:r w:rsidRPr="009F13F7">
        <w:rPr>
          <w:rStyle w:val="a3"/>
          <w:b w:val="0"/>
        </w:rPr>
        <w:t>достоверность информации</w:t>
      </w:r>
      <w:r w:rsidRPr="009F13F7">
        <w:t>?</w:t>
      </w:r>
    </w:p>
    <w:p w14:paraId="509BBDA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определить </w:t>
      </w:r>
      <w:r w:rsidRPr="009F13F7">
        <w:rPr>
          <w:rStyle w:val="a3"/>
          <w:b w:val="0"/>
        </w:rPr>
        <w:t>целевую группу социального проекта</w:t>
      </w:r>
      <w:r w:rsidRPr="009F13F7">
        <w:t>?</w:t>
      </w:r>
    </w:p>
    <w:p w14:paraId="01C6E05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Кто такие </w:t>
      </w:r>
      <w:r w:rsidRPr="009F13F7">
        <w:rPr>
          <w:rStyle w:val="a3"/>
          <w:b w:val="0"/>
        </w:rPr>
        <w:t>стейкхолдеры проекта</w:t>
      </w:r>
      <w:r w:rsidRPr="009F13F7">
        <w:t xml:space="preserve"> и какую роль они играют?</w:t>
      </w:r>
    </w:p>
    <w:p w14:paraId="459875E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можно использовать для </w:t>
      </w:r>
      <w:r w:rsidRPr="009F13F7">
        <w:rPr>
          <w:rStyle w:val="a3"/>
          <w:b w:val="0"/>
        </w:rPr>
        <w:t>поиска и анализа информации</w:t>
      </w:r>
      <w:r w:rsidRPr="009F13F7">
        <w:t>?</w:t>
      </w:r>
    </w:p>
    <w:p w14:paraId="04F080D5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выявить </w:t>
      </w:r>
      <w:r w:rsidRPr="009F13F7">
        <w:rPr>
          <w:rStyle w:val="a3"/>
          <w:b w:val="0"/>
        </w:rPr>
        <w:t>социальную проблему сообщества</w:t>
      </w:r>
      <w:r w:rsidRPr="009F13F7">
        <w:t>?</w:t>
      </w:r>
    </w:p>
    <w:p w14:paraId="198B284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цель социального проекта</w:t>
      </w:r>
      <w:r w:rsidRPr="009F13F7">
        <w:t>?</w:t>
      </w:r>
    </w:p>
    <w:p w14:paraId="0A95B8F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Чем отличаются </w:t>
      </w:r>
      <w:r w:rsidRPr="009F13F7">
        <w:rPr>
          <w:rStyle w:val="a3"/>
          <w:b w:val="0"/>
        </w:rPr>
        <w:t>цель и задачи проекта</w:t>
      </w:r>
      <w:r w:rsidRPr="009F13F7">
        <w:t>?</w:t>
      </w:r>
    </w:p>
    <w:p w14:paraId="2CE4940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основные элементы включает </w:t>
      </w:r>
      <w:r w:rsidRPr="009F13F7">
        <w:rPr>
          <w:rStyle w:val="a3"/>
          <w:b w:val="0"/>
        </w:rPr>
        <w:t>паспорт социального проекта</w:t>
      </w:r>
      <w:r w:rsidRPr="009F13F7">
        <w:t>?</w:t>
      </w:r>
    </w:p>
    <w:p w14:paraId="5810676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роли могут выполнять участники команды в социальном проекте?</w:t>
      </w:r>
    </w:p>
    <w:p w14:paraId="085C9C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принципы эффективной </w:t>
      </w:r>
      <w:r w:rsidRPr="009F13F7">
        <w:rPr>
          <w:rStyle w:val="a3"/>
          <w:b w:val="0"/>
        </w:rPr>
        <w:t>командной работы</w:t>
      </w:r>
      <w:r w:rsidRPr="009F13F7">
        <w:t xml:space="preserve"> используются в обучении служением?</w:t>
      </w:r>
    </w:p>
    <w:p w14:paraId="63FF47F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командного взаимодействия</w:t>
      </w:r>
      <w:r w:rsidRPr="009F13F7">
        <w:t>?</w:t>
      </w:r>
    </w:p>
    <w:p w14:paraId="53788F18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сбор обратной связи</w:t>
      </w:r>
      <w:r w:rsidRPr="009F13F7">
        <w:t xml:space="preserve"> от целевой группы проекта?</w:t>
      </w:r>
    </w:p>
    <w:p w14:paraId="531666A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социальный эффект проекта</w:t>
      </w:r>
      <w:r w:rsidRPr="009F13F7">
        <w:t>?</w:t>
      </w:r>
    </w:p>
    <w:p w14:paraId="1D6E0EAF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формы взаимодействия студентов с социальными партнёрами используются в обучении служением?</w:t>
      </w:r>
    </w:p>
    <w:p w14:paraId="2236118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оценка результатов социального проекта</w:t>
      </w:r>
      <w:r w:rsidRPr="009F13F7">
        <w:t>?</w:t>
      </w:r>
    </w:p>
    <w:p w14:paraId="0F4AA27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навыки саморазвития формируются у студентов в процессе реализации проекта?</w:t>
      </w:r>
    </w:p>
    <w:p w14:paraId="3D465FF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цифровые образовательные ресурсы помогают развитию профессиональных компетенций?</w:t>
      </w:r>
    </w:p>
    <w:p w14:paraId="4FDCE9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риски могут возникнуть при реализации социального проекта?</w:t>
      </w:r>
    </w:p>
    <w:p w14:paraId="6909658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результатов проекта</w:t>
      </w:r>
      <w:r w:rsidRPr="009F13F7">
        <w:t>?</w:t>
      </w:r>
    </w:p>
    <w:p w14:paraId="2888C4F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профессиональное и личностное развитие обучающихся?</w:t>
      </w:r>
    </w:p>
    <w:p w14:paraId="05A0CEA3" w14:textId="08B64BCF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2 семестр</w:t>
      </w:r>
    </w:p>
    <w:p w14:paraId="0523E69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социальное проектирование</w:t>
      </w:r>
      <w:r w:rsidRPr="009F13F7">
        <w:t>?</w:t>
      </w:r>
    </w:p>
    <w:p w14:paraId="4D51B1C7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проектная задача</w:t>
      </w:r>
      <w:r w:rsidRPr="009F13F7">
        <w:t>?</w:t>
      </w:r>
    </w:p>
    <w:p w14:paraId="521DFC5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анализа социальной проблемы</w:t>
      </w:r>
      <w:r w:rsidRPr="009F13F7">
        <w:t>?</w:t>
      </w:r>
    </w:p>
    <w:p w14:paraId="6366F97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поиск и анализ источников информации</w:t>
      </w:r>
      <w:r w:rsidRPr="009F13F7">
        <w:t xml:space="preserve"> при подготовке проекта?</w:t>
      </w:r>
    </w:p>
    <w:p w14:paraId="007D0BDF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формулированию целей проекта</w:t>
      </w:r>
      <w:r w:rsidRPr="009F13F7">
        <w:t>?</w:t>
      </w:r>
    </w:p>
    <w:p w14:paraId="583D21F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определения </w:t>
      </w:r>
      <w:r w:rsidRPr="009F13F7">
        <w:rPr>
          <w:rStyle w:val="a3"/>
          <w:b w:val="0"/>
        </w:rPr>
        <w:t>потребностей целевой группы</w:t>
      </w:r>
      <w:r w:rsidRPr="009F13F7">
        <w:t>?</w:t>
      </w:r>
    </w:p>
    <w:p w14:paraId="3C4D8E53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инструменты проектного управления применяются в социальных проектах?</w:t>
      </w:r>
    </w:p>
    <w:p w14:paraId="0659D9ED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показатели используются для оценки </w:t>
      </w:r>
      <w:r w:rsidRPr="009F13F7">
        <w:rPr>
          <w:rStyle w:val="a3"/>
          <w:b w:val="0"/>
        </w:rPr>
        <w:t>результативности проекта (KPI)</w:t>
      </w:r>
      <w:r w:rsidRPr="009F13F7">
        <w:t>?</w:t>
      </w:r>
    </w:p>
    <w:p w14:paraId="400A0F6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план-график проекта</w:t>
      </w:r>
      <w:r w:rsidRPr="009F13F7">
        <w:t>?</w:t>
      </w:r>
    </w:p>
    <w:p w14:paraId="5CFE702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распределяются </w:t>
      </w:r>
      <w:r w:rsidRPr="009F13F7">
        <w:rPr>
          <w:rStyle w:val="a3"/>
          <w:b w:val="0"/>
        </w:rPr>
        <w:t>роли и обязанности участников команды проекта</w:t>
      </w:r>
      <w:r w:rsidRPr="009F13F7">
        <w:t>?</w:t>
      </w:r>
    </w:p>
    <w:p w14:paraId="2821AB2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управления проектами</w:t>
      </w:r>
      <w:r w:rsidRPr="009F13F7">
        <w:t>?</w:t>
      </w:r>
    </w:p>
    <w:p w14:paraId="2EAF3A2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обеспечить </w:t>
      </w:r>
      <w:r w:rsidRPr="009F13F7">
        <w:rPr>
          <w:rStyle w:val="a3"/>
          <w:b w:val="0"/>
        </w:rPr>
        <w:t>координацию деятельности участников команды</w:t>
      </w:r>
      <w:r w:rsidRPr="009F13F7">
        <w:t>?</w:t>
      </w:r>
    </w:p>
    <w:p w14:paraId="1357AFB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коммуникация со стейкхолдерами проекта</w:t>
      </w:r>
      <w:r w:rsidRPr="009F13F7">
        <w:t>?</w:t>
      </w:r>
    </w:p>
    <w:p w14:paraId="25FD7B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эффективность </w:t>
      </w:r>
      <w:r w:rsidRPr="009F13F7">
        <w:rPr>
          <w:rStyle w:val="a3"/>
          <w:b w:val="0"/>
        </w:rPr>
        <w:t>командной работы</w:t>
      </w:r>
      <w:r w:rsidRPr="009F13F7">
        <w:t>?</w:t>
      </w:r>
    </w:p>
    <w:p w14:paraId="0879387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способы предотвращения конфликтов в команде существуют?</w:t>
      </w:r>
    </w:p>
    <w:p w14:paraId="2D783D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социальные особенности участников взаимодействия</w:t>
      </w:r>
      <w:r w:rsidRPr="009F13F7">
        <w:t>?</w:t>
      </w:r>
    </w:p>
    <w:p w14:paraId="78DDD130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формы сотрудничества с общественными организациями используются в обучении служением?</w:t>
      </w:r>
    </w:p>
    <w:p w14:paraId="70AF1A8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мониторинг реализации проекта</w:t>
      </w:r>
      <w:r w:rsidRPr="009F13F7">
        <w:t>?</w:t>
      </w:r>
    </w:p>
    <w:p w14:paraId="0899325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информации</w:t>
      </w:r>
      <w:r w:rsidRPr="009F13F7">
        <w:t>?</w:t>
      </w:r>
    </w:p>
    <w:p w14:paraId="782DEFB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ресурсы помогают развитию </w:t>
      </w:r>
      <w:r w:rsidRPr="009F13F7">
        <w:rPr>
          <w:rStyle w:val="a3"/>
          <w:b w:val="0"/>
        </w:rPr>
        <w:t>профессиональных компетенций студентов</w:t>
      </w:r>
      <w:r w:rsidRPr="009F13F7">
        <w:t>?</w:t>
      </w:r>
    </w:p>
    <w:p w14:paraId="1552998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индивидуальная траектория саморазвития обучающегося</w:t>
      </w:r>
      <w:r w:rsidRPr="009F13F7">
        <w:t>?</w:t>
      </w:r>
    </w:p>
    <w:p w14:paraId="1CD8735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онлайн-платформы используются для образовательной деятельности студентов?</w:t>
      </w:r>
    </w:p>
    <w:p w14:paraId="36CD72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эффективности мероприятий проекта</w:t>
      </w:r>
      <w:r w:rsidRPr="009F13F7">
        <w:t>?</w:t>
      </w:r>
    </w:p>
    <w:p w14:paraId="02BEA8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социального эффекта проекта</w:t>
      </w:r>
      <w:r w:rsidRPr="009F13F7">
        <w:t>?</w:t>
      </w:r>
    </w:p>
    <w:p w14:paraId="6763096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 результаты проекта могут быть представлены общественности?</w:t>
      </w:r>
    </w:p>
    <w:p w14:paraId="25810659" w14:textId="56885429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3 семестр</w:t>
      </w:r>
    </w:p>
    <w:p w14:paraId="61DD472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планирование социального проекта</w:t>
      </w:r>
      <w:r w:rsidRPr="009F13F7">
        <w:t>?</w:t>
      </w:r>
    </w:p>
    <w:p w14:paraId="010017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социальной среды проекта</w:t>
      </w:r>
      <w:r w:rsidRPr="009F13F7">
        <w:t>?</w:t>
      </w:r>
    </w:p>
    <w:p w14:paraId="7B8CFCF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способы выявления и анализа </w:t>
      </w:r>
      <w:r w:rsidRPr="009F13F7">
        <w:rPr>
          <w:rStyle w:val="a3"/>
          <w:b w:val="0"/>
        </w:rPr>
        <w:t>социальных проблем</w:t>
      </w:r>
      <w:r w:rsidRPr="009F13F7">
        <w:t xml:space="preserve"> применяются?</w:t>
      </w:r>
    </w:p>
    <w:p w14:paraId="6AD24436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обоснованию проекта</w:t>
      </w:r>
      <w:r w:rsidRPr="009F13F7">
        <w:t>?</w:t>
      </w:r>
    </w:p>
    <w:p w14:paraId="1F8FA9F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достоверности и непротиворечивости информации</w:t>
      </w:r>
      <w:r w:rsidRPr="009F13F7">
        <w:t>?</w:t>
      </w:r>
    </w:p>
    <w:p w14:paraId="6577C37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командной деятельностью</w:t>
      </w:r>
      <w:r w:rsidRPr="009F13F7">
        <w:t>?</w:t>
      </w:r>
    </w:p>
    <w:p w14:paraId="3E93880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роли выполняют участники команды в процессе реализации проекта?</w:t>
      </w:r>
    </w:p>
    <w:p w14:paraId="3CD714F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координация действий команды</w:t>
      </w:r>
      <w:r w:rsidRPr="009F13F7">
        <w:t>?</w:t>
      </w:r>
    </w:p>
    <w:p w14:paraId="224B4090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сервисы применяются для </w:t>
      </w:r>
      <w:r w:rsidRPr="009F13F7">
        <w:rPr>
          <w:rStyle w:val="a3"/>
          <w:b w:val="0"/>
        </w:rPr>
        <w:t>совместной работы над проектом</w:t>
      </w:r>
      <w:r w:rsidRPr="009F13F7">
        <w:t>?</w:t>
      </w:r>
    </w:p>
    <w:p w14:paraId="3BF8941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командного взаимодействия</w:t>
      </w:r>
      <w:r w:rsidRPr="009F13F7">
        <w:t>?</w:t>
      </w:r>
    </w:p>
    <w:p w14:paraId="4A558CD8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организуется </w:t>
      </w:r>
      <w:r w:rsidRPr="009F13F7">
        <w:rPr>
          <w:rStyle w:val="a3"/>
          <w:b w:val="0"/>
        </w:rPr>
        <w:t>коммуникация с представителями различных социальных групп</w:t>
      </w:r>
      <w:r w:rsidRPr="009F13F7">
        <w:t>?</w:t>
      </w:r>
    </w:p>
    <w:p w14:paraId="4F09228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>?</w:t>
      </w:r>
    </w:p>
    <w:p w14:paraId="2C7F13C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нормы </w:t>
      </w:r>
      <w:r w:rsidRPr="009F13F7">
        <w:rPr>
          <w:rStyle w:val="a3"/>
          <w:b w:val="0"/>
        </w:rPr>
        <w:t>деловой культуры</w:t>
      </w:r>
      <w:r w:rsidRPr="009F13F7">
        <w:t xml:space="preserve"> необходимо соблюдать при реализации проекта?</w:t>
      </w:r>
    </w:p>
    <w:p w14:paraId="2227692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формы общественного сознания могут влиять на реализацию социальных проектов?</w:t>
      </w:r>
    </w:p>
    <w:p w14:paraId="5CF8DF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разрешения конфликтов в команде</w:t>
      </w:r>
      <w:r w:rsidRPr="009F13F7">
        <w:t>?</w:t>
      </w:r>
    </w:p>
    <w:p w14:paraId="52A9844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промежуточных результатов проекта</w:t>
      </w:r>
      <w:r w:rsidRPr="009F13F7">
        <w:t>?</w:t>
      </w:r>
    </w:p>
    <w:p w14:paraId="4C456E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мониторинга проекта</w:t>
      </w:r>
      <w:r w:rsidRPr="009F13F7">
        <w:t>?</w:t>
      </w:r>
    </w:p>
    <w:p w14:paraId="1EA7D14F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анализа данных применяются при оценке результатов проекта?</w:t>
      </w:r>
    </w:p>
    <w:p w14:paraId="27159047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помогают развитию </w:t>
      </w:r>
      <w:r w:rsidRPr="009F13F7">
        <w:rPr>
          <w:rStyle w:val="a3"/>
          <w:b w:val="0"/>
        </w:rPr>
        <w:t>профессиональных навыков студентов</w:t>
      </w:r>
      <w:r w:rsidRPr="009F13F7">
        <w:t>?</w:t>
      </w:r>
    </w:p>
    <w:p w14:paraId="014CBFB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самообразование в процессе реализации проекта</w:t>
      </w:r>
      <w:r w:rsidRPr="009F13F7">
        <w:t>?</w:t>
      </w:r>
    </w:p>
    <w:p w14:paraId="7862E99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самооценки используются для анализа профессионального развития?</w:t>
      </w:r>
    </w:p>
    <w:p w14:paraId="05A7AB69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портфолио результатов проектной деятельности</w:t>
      </w:r>
      <w:r w:rsidRPr="009F13F7">
        <w:t>?</w:t>
      </w:r>
    </w:p>
    <w:p w14:paraId="0C6795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способы представления результатов проекта существуют?</w:t>
      </w:r>
    </w:p>
    <w:p w14:paraId="0CB81535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социального эффекта проекта</w:t>
      </w:r>
      <w:r w:rsidRPr="009F13F7">
        <w:t>?</w:t>
      </w:r>
    </w:p>
    <w:p w14:paraId="5A7CC568" w14:textId="1EDDCFED" w:rsid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факторы влияют на устойчивость результатов проекта?</w:t>
      </w:r>
    </w:p>
    <w:p w14:paraId="527A1880" w14:textId="067DB037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4 семестр</w:t>
      </w:r>
    </w:p>
    <w:p w14:paraId="310AC9E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критерии используются для оценки </w:t>
      </w:r>
      <w:r w:rsidRPr="009F13F7">
        <w:rPr>
          <w:rStyle w:val="a3"/>
          <w:b w:val="0"/>
        </w:rPr>
        <w:t>эффективности социального проекта</w:t>
      </w:r>
      <w:r w:rsidRPr="009F13F7">
        <w:t>?</w:t>
      </w:r>
    </w:p>
    <w:p w14:paraId="05F18AB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итоговый анализ результатов проектной деятельности</w:t>
      </w:r>
      <w:r w:rsidRPr="009F13F7">
        <w:t>?</w:t>
      </w:r>
    </w:p>
    <w:p w14:paraId="1E63BE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социального воздействия проекта</w:t>
      </w:r>
      <w:r w:rsidRPr="009F13F7">
        <w:t>?</w:t>
      </w:r>
    </w:p>
    <w:p w14:paraId="73840F40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обобщение и представление результатов проекта</w:t>
      </w:r>
      <w:r w:rsidRPr="009F13F7">
        <w:t>?</w:t>
      </w:r>
    </w:p>
    <w:p w14:paraId="2C4A05F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полученных данных</w:t>
      </w:r>
      <w:r w:rsidRPr="009F13F7">
        <w:t>?</w:t>
      </w:r>
    </w:p>
    <w:p w14:paraId="2ED35DA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проектной деятельности студентов</w:t>
      </w:r>
      <w:r w:rsidRPr="009F13F7">
        <w:t>?</w:t>
      </w:r>
    </w:p>
    <w:p w14:paraId="7DBC746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цифровые инструменты применяются для анализа результатов проекта?</w:t>
      </w:r>
    </w:p>
    <w:p w14:paraId="41C9AD97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командное принятие решений</w:t>
      </w:r>
      <w:r w:rsidRPr="009F13F7">
        <w:t xml:space="preserve"> в ходе реализации проекта?</w:t>
      </w:r>
    </w:p>
    <w:p w14:paraId="7115598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командной работы</w:t>
      </w:r>
      <w:r w:rsidRPr="009F13F7">
        <w:t>?</w:t>
      </w:r>
    </w:p>
    <w:p w14:paraId="5B18DB3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взаимодействия с социальными партнёрами наиболее эффективны?</w:t>
      </w:r>
    </w:p>
    <w:p w14:paraId="639FF11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 xml:space="preserve"> при реализации проекта?</w:t>
      </w:r>
    </w:p>
    <w:p w14:paraId="09F15DE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принципы </w:t>
      </w:r>
      <w:r w:rsidRPr="009F13F7">
        <w:rPr>
          <w:rStyle w:val="a3"/>
          <w:b w:val="0"/>
        </w:rPr>
        <w:t>деловой и общей культуры</w:t>
      </w:r>
      <w:r w:rsidRPr="009F13F7">
        <w:t xml:space="preserve"> необходимо соблюдать при реализации социальных инициатив?</w:t>
      </w:r>
    </w:p>
    <w:p w14:paraId="0BABDFC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удовлетворенности целевой группы проекта</w:t>
      </w:r>
      <w:r w:rsidRPr="009F13F7">
        <w:t>?</w:t>
      </w:r>
    </w:p>
    <w:p w14:paraId="5BB58B7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распространения результатов проекта существуют?</w:t>
      </w:r>
    </w:p>
    <w:p w14:paraId="5EB560A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устойчивого развития социальных проектов</w:t>
      </w:r>
      <w:r w:rsidRPr="009F13F7">
        <w:t>?</w:t>
      </w:r>
    </w:p>
    <w:p w14:paraId="6F4AA902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</w:t>
      </w:r>
      <w:r w:rsidRPr="009F13F7">
        <w:rPr>
          <w:rStyle w:val="a3"/>
          <w:b w:val="0"/>
        </w:rPr>
        <w:t>масштабирование социальных проектов</w:t>
      </w:r>
      <w:r w:rsidRPr="009F13F7">
        <w:t>?</w:t>
      </w:r>
    </w:p>
    <w:p w14:paraId="1E429B9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формы участия студентов в социальных инициативах существуют?</w:t>
      </w:r>
    </w:p>
    <w:p w14:paraId="7C582FB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цифровые технологии могут способствовать развитию социального проекта?</w:t>
      </w:r>
    </w:p>
    <w:p w14:paraId="5E2C93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знаниями в проектной деятельности</w:t>
      </w:r>
      <w:r w:rsidRPr="009F13F7">
        <w:t>?</w:t>
      </w:r>
    </w:p>
    <w:p w14:paraId="6F17B2B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саморазвитие обучающегося после завершения проекта</w:t>
      </w:r>
      <w:r w:rsidRPr="009F13F7">
        <w:t>?</w:t>
      </w:r>
    </w:p>
    <w:p w14:paraId="7B2FF03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оценки </w:t>
      </w:r>
      <w:r w:rsidRPr="009F13F7">
        <w:rPr>
          <w:rStyle w:val="a3"/>
          <w:b w:val="0"/>
        </w:rPr>
        <w:t>профессионального роста студентов</w:t>
      </w:r>
      <w:r w:rsidRPr="009F13F7">
        <w:t>?</w:t>
      </w:r>
    </w:p>
    <w:p w14:paraId="79206BB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компетенции формируются у студентов в процессе обучения служением?</w:t>
      </w:r>
    </w:p>
    <w:p w14:paraId="6BD21D2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подготовить </w:t>
      </w:r>
      <w:r w:rsidRPr="009F13F7">
        <w:rPr>
          <w:rStyle w:val="a3"/>
          <w:b w:val="0"/>
        </w:rPr>
        <w:t>итоговый отчёт по социальному проекту</w:t>
      </w:r>
      <w:r w:rsidRPr="009F13F7">
        <w:t>?</w:t>
      </w:r>
    </w:p>
    <w:p w14:paraId="76B660B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презентации результатов проекта</w:t>
      </w:r>
      <w:r w:rsidRPr="009F13F7">
        <w:t>?</w:t>
      </w:r>
    </w:p>
    <w:p w14:paraId="4DA99284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развитие гражданской ответственности и социальной активности студентов?</w:t>
      </w:r>
    </w:p>
    <w:p w14:paraId="027ACD84" w14:textId="77777777" w:rsidR="00C061B0" w:rsidRDefault="00C061B0" w:rsidP="00C061B0">
      <w:pPr>
        <w:pStyle w:val="af2"/>
        <w:spacing w:before="0" w:beforeAutospacing="0" w:after="0" w:afterAutospacing="0"/>
      </w:pPr>
    </w:p>
    <w:p w14:paraId="44BA8560" w14:textId="77777777" w:rsidR="001E3C73" w:rsidRDefault="00041C1B" w:rsidP="001E3C73">
      <w:pPr>
        <w:pStyle w:val="af2"/>
        <w:spacing w:before="0" w:beforeAutospacing="0" w:after="0" w:afterAutospacing="0"/>
        <w:jc w:val="center"/>
        <w:rPr>
          <w:b/>
          <w:bCs/>
          <w:iCs/>
        </w:rPr>
      </w:pPr>
      <w:r w:rsidRPr="00C061B0">
        <w:rPr>
          <w:b/>
          <w:bCs/>
          <w:iCs/>
        </w:rPr>
        <w:t>2.4. Перечень тем социальных проектов</w:t>
      </w:r>
    </w:p>
    <w:p w14:paraId="36797003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Цифровая грамотность для людей старшего возраста.</w:t>
      </w:r>
    </w:p>
    <w:p w14:paraId="6BCAEA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Наставничество для школьников из социально уязвимых семей.</w:t>
      </w:r>
    </w:p>
    <w:p w14:paraId="6295C7D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финансовой грамотности для подростков.</w:t>
      </w:r>
    </w:p>
    <w:p w14:paraId="271F829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Подготовка школьников к выбору профессии.</w:t>
      </w:r>
    </w:p>
    <w:p w14:paraId="7EE23A70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lastRenderedPageBreak/>
        <w:t>Программа поддержки первокурсников «Лёгкий старт».</w:t>
      </w:r>
    </w:p>
    <w:p w14:paraId="47E8DB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Онлайн-курсы по развитию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для студентов.</w:t>
      </w:r>
    </w:p>
    <w:p w14:paraId="4B392D8A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Просветительский проект по профилактике кибермошенничества.</w:t>
      </w:r>
    </w:p>
    <w:p w14:paraId="6B94ECE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Мастер-классы по критическому мышлению и </w:t>
      </w:r>
      <w:proofErr w:type="spellStart"/>
      <w:r>
        <w:t>медиаграмотности</w:t>
      </w:r>
      <w:proofErr w:type="spellEnd"/>
      <w:r>
        <w:t>.</w:t>
      </w:r>
    </w:p>
    <w:p w14:paraId="4B508D9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Образовательные встречи по экологической культуре.</w:t>
      </w:r>
    </w:p>
    <w:p w14:paraId="6C53CA1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Волонтерские образовательные занятия для детей из детских домов.</w:t>
      </w:r>
    </w:p>
    <w:p w14:paraId="657BD8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развития читательской культуры среди молодежи.</w:t>
      </w:r>
    </w:p>
    <w:p w14:paraId="5B30568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научной коммуникации для студентов.</w:t>
      </w:r>
    </w:p>
    <w:p w14:paraId="6874F5D9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Проект популяризации науки среди школьников.</w:t>
      </w:r>
    </w:p>
    <w:p w14:paraId="6A0880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Образовательный марафон «Навыки будущего».</w:t>
      </w:r>
    </w:p>
    <w:p w14:paraId="6336228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помощи школьникам в подготовке к экзаменам.</w:t>
      </w:r>
    </w:p>
    <w:p w14:paraId="525919B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проект по раздельному сбору отходов в университете.</w:t>
      </w:r>
    </w:p>
    <w:p w14:paraId="3F3D504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Озеленение общественных пространств города.</w:t>
      </w:r>
    </w:p>
    <w:p w14:paraId="2E3CFAB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Просветительская кампания по сокращению использования пластика.</w:t>
      </w:r>
    </w:p>
    <w:p w14:paraId="746A6F21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мониторинг состояния городской среды.</w:t>
      </w:r>
    </w:p>
    <w:p w14:paraId="3236377B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«Эко-университет»: формирование экологической культуры студентов.</w:t>
      </w:r>
    </w:p>
    <w:p w14:paraId="64FB322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Организация экологических субботников и волонтерских акций.</w:t>
      </w:r>
    </w:p>
    <w:p w14:paraId="13BF5B5C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Создание карты экологических проблем района.</w:t>
      </w:r>
    </w:p>
    <w:p w14:paraId="2F208874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по популяризации устойчивого потребления.</w:t>
      </w:r>
    </w:p>
    <w:p w14:paraId="0E1F8E2E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Кампания по энергосбережению в образовательных учреждениях.</w:t>
      </w:r>
    </w:p>
    <w:p w14:paraId="6B9E2B7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Эко-фестиваль для жителей города.</w:t>
      </w:r>
    </w:p>
    <w:p w14:paraId="5F341AFA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профилактики эмоционального выгорания студентов.</w:t>
      </w:r>
    </w:p>
    <w:p w14:paraId="6CFBDE62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здорового образа жизни.</w:t>
      </w:r>
    </w:p>
    <w:p w14:paraId="158F3AAF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«Активное долголетие» для пожилых людей.</w:t>
      </w:r>
    </w:p>
    <w:p w14:paraId="32CB0066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Спортивно-оздоровительные мероприятия для школьников.</w:t>
      </w:r>
    </w:p>
    <w:p w14:paraId="30DB2511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Информационная программа по профилактике зависимостей.</w:t>
      </w:r>
    </w:p>
    <w:p w14:paraId="6229D91C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по развитию культуры психологической поддержки.</w:t>
      </w:r>
    </w:p>
    <w:p w14:paraId="7A7B0280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Организация доступных спортивных мероприятий в сообществе.</w:t>
      </w:r>
    </w:p>
    <w:p w14:paraId="5C1BE7F4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Просветительский проект по профилактике стрессов у молодежи.</w:t>
      </w:r>
    </w:p>
    <w:p w14:paraId="359E546E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донорства крови.</w:t>
      </w:r>
    </w:p>
    <w:p w14:paraId="1619E32B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поддержки физической активности среди студентов.</w:t>
      </w:r>
    </w:p>
    <w:p w14:paraId="3310CE1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доступной образовательной среды для людей с инвалидностью.</w:t>
      </w:r>
    </w:p>
    <w:p w14:paraId="26BF82EE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Волонтерская помощь пожилым людям.</w:t>
      </w:r>
    </w:p>
    <w:p w14:paraId="1C0EA2E1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семей с детьми с ограниченными возможностями здоровья.</w:t>
      </w:r>
    </w:p>
    <w:p w14:paraId="788B50F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Проект социальной адаптации людей с инвалидностью.</w:t>
      </w:r>
    </w:p>
    <w:p w14:paraId="13AE6C5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Кампания по развитию инклюзивной культуры в университете.</w:t>
      </w:r>
    </w:p>
    <w:p w14:paraId="257F70F8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информационного ресурса о доступной среде города.</w:t>
      </w:r>
    </w:p>
    <w:p w14:paraId="251D9D62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Социальный проект помощи бездомным животным.</w:t>
      </w:r>
    </w:p>
    <w:p w14:paraId="7C2B706B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Поддержка одиноких пожилых людей через волонтерские инициативы.</w:t>
      </w:r>
    </w:p>
    <w:p w14:paraId="2984C570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Организация инклюзивных культурных мероприятий.</w:t>
      </w:r>
    </w:p>
    <w:p w14:paraId="65972A3C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детей из социально неблагополучных семей.</w:t>
      </w:r>
    </w:p>
    <w:p w14:paraId="25B0DC2C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Фестиваль культур народов региона.</w:t>
      </w:r>
    </w:p>
    <w:p w14:paraId="0CFB3F08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 сохранению культурного наследия.</w:t>
      </w:r>
    </w:p>
    <w:p w14:paraId="1DADCE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диалог студентов разных стран.</w:t>
      </w:r>
    </w:p>
    <w:p w14:paraId="2FD6FD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Просветительская программа о традициях разных народов.</w:t>
      </w:r>
    </w:p>
    <w:p w14:paraId="65C7256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Организация культурно-образовательных мероприятий для молодежи.</w:t>
      </w:r>
    </w:p>
    <w:p w14:paraId="23F2084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популяризации локальной истории и краеведения.</w:t>
      </w:r>
    </w:p>
    <w:p w14:paraId="17355ACD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Создание мультимедийного архива культурных традиций.</w:t>
      </w:r>
    </w:p>
    <w:p w14:paraId="74E9225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Волонтерская поддержка культурных мероприятий города.</w:t>
      </w:r>
    </w:p>
    <w:p w14:paraId="2ED85D5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образовательный форум для студентов.</w:t>
      </w:r>
    </w:p>
    <w:p w14:paraId="3D80DF4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Кампания по развитию культуры толерантности и взаимоуважения.</w:t>
      </w:r>
    </w:p>
    <w:p w14:paraId="0C32DEA8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Разработка цифровой платформы для волонтерских инициатив.</w:t>
      </w:r>
    </w:p>
    <w:p w14:paraId="16948576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онлайн-карты социальных инициатив города.</w:t>
      </w:r>
    </w:p>
    <w:p w14:paraId="5AD0BCB5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Цифровой сервис для информирования граждан о социальных проектах.</w:t>
      </w:r>
    </w:p>
    <w:p w14:paraId="14E4587A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Обучение населения безопасному использованию цифровых технологий.</w:t>
      </w:r>
    </w:p>
    <w:p w14:paraId="1723094E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медиапроекта о социальных инициативах студентов.</w:t>
      </w:r>
    </w:p>
    <w:p w14:paraId="5BB610F6" w14:textId="77777777" w:rsidR="00C061B0" w:rsidRPr="00C061B0" w:rsidRDefault="00C061B0" w:rsidP="00C061B0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B" w14:textId="7F67BF11" w:rsidR="00EB53E1" w:rsidRDefault="00B24C1F" w:rsidP="00A50C2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</w:t>
      </w:r>
      <w:r w:rsidR="00D435A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041C1B" w:rsidRDefault="00F22904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041C1B">
        <w:rPr>
          <w:rFonts w:ascii="Times New Roman" w:hAnsi="Times New Roman" w:cs="Times New Roman"/>
          <w:sz w:val="24"/>
          <w:szCs w:val="24"/>
        </w:rPr>
        <w:t>составляет</w:t>
      </w:r>
      <w:r w:rsidRPr="00041C1B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1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2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4" w14:textId="77777777" w:rsidR="000327BD" w:rsidRPr="00041C1B" w:rsidRDefault="00F22904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0FE6D2DA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«Отлично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2533A646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497EA44B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041C1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FC34B4F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/не 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041C1B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535E21B" w14:textId="2EA33F7E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041C1B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орм; ошибки, показывающие неправильное понимание условия предложенного задания.</w:t>
      </w:r>
    </w:p>
    <w:p w14:paraId="6535E21C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041C1B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6683F5B" w14:textId="465A266C" w:rsidR="00E93EED" w:rsidRPr="00041C1B" w:rsidRDefault="00E93EED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54C0050" w14:textId="7C630ED5" w:rsidR="002C6983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с</w:t>
      </w:r>
      <w:r w:rsidRPr="00041C1B">
        <w:rPr>
          <w:rFonts w:ascii="Times New Roman" w:hAnsi="Times New Roman" w:cs="Times New Roman"/>
          <w:sz w:val="24"/>
          <w:szCs w:val="24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535E270" w14:textId="39855373" w:rsidR="00193002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«Не 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041C1B">
        <w:rPr>
          <w:rFonts w:ascii="Times New Roman" w:hAnsi="Times New Roman" w:cs="Times New Roman"/>
          <w:sz w:val="24"/>
          <w:szCs w:val="24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6EC9A63A" w14:textId="4F3D0371" w:rsidR="00041C1B" w:rsidRPr="00041C1B" w:rsidRDefault="00041C1B" w:rsidP="00041C1B">
      <w:pPr>
        <w:keepNext/>
        <w:keepLines/>
        <w:spacing w:before="240" w:after="12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зачету с оценкой </w:t>
      </w:r>
    </w:p>
    <w:p w14:paraId="48FAEDE4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41C1B">
        <w:rPr>
          <w:rFonts w:ascii="Times New Roman" w:hAnsi="Times New Roman"/>
          <w:b/>
          <w:sz w:val="24"/>
          <w:szCs w:val="24"/>
        </w:rPr>
        <w:t xml:space="preserve">» – </w:t>
      </w:r>
      <w:r w:rsidRPr="00041C1B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</w:t>
      </w:r>
    </w:p>
    <w:p w14:paraId="5D85102E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1C1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4CA9212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41C1B">
        <w:rPr>
          <w:rFonts w:ascii="Times New Roman" w:hAnsi="Times New Roman"/>
          <w:sz w:val="24"/>
          <w:szCs w:val="24"/>
        </w:rPr>
        <w:t>.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52A2D0" w14:textId="77777777" w:rsidR="00041C1B" w:rsidRPr="00041C1B" w:rsidRDefault="00041C1B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41C1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F124263" w14:textId="72702EF0" w:rsidR="009D4740" w:rsidRPr="005302E5" w:rsidRDefault="009D4740" w:rsidP="009D474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написанию и защите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социального</w:t>
      </w: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проекта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A89AB3A" w14:textId="65B2A484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Pr="00081F9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представлены </w:t>
      </w:r>
      <w:r w:rsidR="000353A3">
        <w:rPr>
          <w:rFonts w:ascii="Times New Roman" w:hAnsi="Times New Roman"/>
          <w:sz w:val="24"/>
          <w:szCs w:val="24"/>
        </w:rPr>
        <w:t xml:space="preserve">мероприятия и </w:t>
      </w:r>
      <w:r>
        <w:rPr>
          <w:rFonts w:ascii="Times New Roman" w:hAnsi="Times New Roman"/>
          <w:sz w:val="24"/>
          <w:szCs w:val="24"/>
        </w:rPr>
        <w:t>ожидаемые результаты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>
        <w:rPr>
          <w:rFonts w:ascii="Times New Roman" w:hAnsi="Times New Roman"/>
          <w:sz w:val="24"/>
          <w:szCs w:val="24"/>
        </w:rPr>
        <w:t>социального</w:t>
      </w:r>
      <w:r w:rsidRPr="00081F94">
        <w:rPr>
          <w:rFonts w:ascii="Times New Roman" w:hAnsi="Times New Roman"/>
          <w:sz w:val="24"/>
          <w:szCs w:val="24"/>
        </w:rPr>
        <w:t xml:space="preserve"> проекта, а также грамотно и исчерпывающе ответившие на все встречные вопросы преподавателя. </w:t>
      </w:r>
    </w:p>
    <w:p w14:paraId="6E7AB30C" w14:textId="08238DED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</w:t>
      </w:r>
      <w:r w:rsidR="000353A3" w:rsidRPr="00081F94">
        <w:rPr>
          <w:rFonts w:ascii="Times New Roman" w:hAnsi="Times New Roman"/>
          <w:sz w:val="24"/>
          <w:szCs w:val="24"/>
        </w:rPr>
        <w:t>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="000353A3"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="000353A3" w:rsidRPr="00081F94">
        <w:rPr>
          <w:rFonts w:ascii="Times New Roman" w:hAnsi="Times New Roman"/>
          <w:sz w:val="24"/>
          <w:szCs w:val="24"/>
        </w:rPr>
        <w:t xml:space="preserve">, </w:t>
      </w:r>
      <w:r w:rsidR="000353A3">
        <w:rPr>
          <w:rFonts w:ascii="Times New Roman" w:hAnsi="Times New Roman"/>
          <w:sz w:val="24"/>
          <w:szCs w:val="24"/>
        </w:rPr>
        <w:t>представлены мероприятия и ожидаемые результаты</w:t>
      </w:r>
      <w:r w:rsidR="000353A3"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 w:rsidR="000353A3">
        <w:rPr>
          <w:rFonts w:ascii="Times New Roman" w:hAnsi="Times New Roman"/>
          <w:sz w:val="24"/>
          <w:szCs w:val="24"/>
        </w:rPr>
        <w:t>социального</w:t>
      </w:r>
      <w:r w:rsidR="000353A3" w:rsidRPr="00081F94">
        <w:rPr>
          <w:rFonts w:ascii="Times New Roman" w:hAnsi="Times New Roman"/>
          <w:sz w:val="24"/>
          <w:szCs w:val="24"/>
        </w:rPr>
        <w:t xml:space="preserve"> проекта</w:t>
      </w:r>
      <w:r w:rsidR="000353A3">
        <w:rPr>
          <w:rFonts w:ascii="Times New Roman" w:hAnsi="Times New Roman"/>
          <w:sz w:val="24"/>
          <w:szCs w:val="24"/>
        </w:rPr>
        <w:t>.</w:t>
      </w:r>
      <w:r w:rsidRPr="00081F94">
        <w:rPr>
          <w:rFonts w:ascii="Times New Roman" w:hAnsi="Times New Roman"/>
          <w:sz w:val="24"/>
          <w:szCs w:val="24"/>
        </w:rPr>
        <w:t xml:space="preserve"> При этом при ответах на вопросы преподавателя обучающийся студент допустил не более двух ошибок.</w:t>
      </w:r>
    </w:p>
    <w:p w14:paraId="7433D189" w14:textId="1ECE1100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lastRenderedPageBreak/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02FA707B" w14:textId="386EAAC2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ставится за </w:t>
      </w:r>
      <w:r>
        <w:rPr>
          <w:rFonts w:ascii="Times New Roman" w:hAnsi="Times New Roman"/>
          <w:sz w:val="24"/>
          <w:szCs w:val="24"/>
        </w:rPr>
        <w:t xml:space="preserve">социальный </w:t>
      </w:r>
      <w:r w:rsidRPr="00081F94">
        <w:rPr>
          <w:rFonts w:ascii="Times New Roman" w:hAnsi="Times New Roman"/>
          <w:sz w:val="24"/>
          <w:szCs w:val="24"/>
        </w:rPr>
        <w:t xml:space="preserve">проект,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4ADF2CE2" w14:textId="77777777" w:rsidR="00041C1B" w:rsidRPr="002B60FF" w:rsidRDefault="00041C1B" w:rsidP="002B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041C1B" w:rsidRPr="002B60F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F59FE" w14:textId="77777777" w:rsidR="00B5597A" w:rsidRDefault="00B5597A" w:rsidP="00EE3C25">
      <w:pPr>
        <w:spacing w:after="0" w:line="240" w:lineRule="auto"/>
      </w:pPr>
      <w:r>
        <w:separator/>
      </w:r>
    </w:p>
  </w:endnote>
  <w:endnote w:type="continuationSeparator" w:id="0">
    <w:p w14:paraId="4597A153" w14:textId="77777777" w:rsidR="00B5597A" w:rsidRDefault="00B5597A" w:rsidP="00EE3C25">
      <w:pPr>
        <w:spacing w:after="0" w:line="240" w:lineRule="auto"/>
      </w:pPr>
      <w:r>
        <w:continuationSeparator/>
      </w:r>
    </w:p>
  </w:endnote>
  <w:endnote w:type="continuationNotice" w:id="1">
    <w:p w14:paraId="6ABDDD73" w14:textId="77777777" w:rsidR="00B5597A" w:rsidRDefault="00B559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E58B4" w14:textId="77777777" w:rsidR="00B5597A" w:rsidRDefault="00B5597A" w:rsidP="00EE3C25">
      <w:pPr>
        <w:spacing w:after="0" w:line="240" w:lineRule="auto"/>
      </w:pPr>
      <w:r>
        <w:separator/>
      </w:r>
    </w:p>
  </w:footnote>
  <w:footnote w:type="continuationSeparator" w:id="0">
    <w:p w14:paraId="5A627AC9" w14:textId="77777777" w:rsidR="00B5597A" w:rsidRDefault="00B5597A" w:rsidP="00EE3C25">
      <w:pPr>
        <w:spacing w:after="0" w:line="240" w:lineRule="auto"/>
      </w:pPr>
      <w:r>
        <w:continuationSeparator/>
      </w:r>
    </w:p>
  </w:footnote>
  <w:footnote w:type="continuationNotice" w:id="1">
    <w:p w14:paraId="0B8D90A4" w14:textId="77777777" w:rsidR="00B5597A" w:rsidRDefault="00B5597A">
      <w:pPr>
        <w:spacing w:after="0" w:line="240" w:lineRule="auto"/>
      </w:pPr>
    </w:p>
  </w:footnote>
  <w:footnote w:id="2">
    <w:p w14:paraId="6535E27D" w14:textId="77777777" w:rsidR="00672FDB" w:rsidRPr="00A80977" w:rsidRDefault="00672FD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561502"/>
    <w:multiLevelType w:val="multilevel"/>
    <w:tmpl w:val="556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21172"/>
    <w:multiLevelType w:val="multilevel"/>
    <w:tmpl w:val="0F06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C3D21"/>
    <w:multiLevelType w:val="multilevel"/>
    <w:tmpl w:val="A60A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54F56"/>
    <w:multiLevelType w:val="multilevel"/>
    <w:tmpl w:val="AA6E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A4B69"/>
    <w:multiLevelType w:val="multilevel"/>
    <w:tmpl w:val="8B9E936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779EB"/>
    <w:multiLevelType w:val="multilevel"/>
    <w:tmpl w:val="F9D27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D56D6"/>
    <w:multiLevelType w:val="multilevel"/>
    <w:tmpl w:val="531CC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B05D9"/>
    <w:multiLevelType w:val="multilevel"/>
    <w:tmpl w:val="F5AA3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974F7"/>
    <w:multiLevelType w:val="multilevel"/>
    <w:tmpl w:val="06E85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0230B"/>
    <w:multiLevelType w:val="multilevel"/>
    <w:tmpl w:val="4CB8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DD03BD"/>
    <w:multiLevelType w:val="multilevel"/>
    <w:tmpl w:val="1B9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697840"/>
    <w:multiLevelType w:val="multilevel"/>
    <w:tmpl w:val="08E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7046EA"/>
    <w:multiLevelType w:val="multilevel"/>
    <w:tmpl w:val="A61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2C6359"/>
    <w:multiLevelType w:val="multilevel"/>
    <w:tmpl w:val="274E1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84651"/>
    <w:multiLevelType w:val="multilevel"/>
    <w:tmpl w:val="A72A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2B7A96"/>
    <w:multiLevelType w:val="multilevel"/>
    <w:tmpl w:val="28DE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5A68B3"/>
    <w:multiLevelType w:val="multilevel"/>
    <w:tmpl w:val="ADA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C3D30"/>
    <w:multiLevelType w:val="multilevel"/>
    <w:tmpl w:val="330A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6385E"/>
    <w:multiLevelType w:val="multilevel"/>
    <w:tmpl w:val="690A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486BF7"/>
    <w:multiLevelType w:val="multilevel"/>
    <w:tmpl w:val="88B0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E01216"/>
    <w:multiLevelType w:val="multilevel"/>
    <w:tmpl w:val="F9B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E748E6"/>
    <w:multiLevelType w:val="multilevel"/>
    <w:tmpl w:val="C498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600CF"/>
    <w:multiLevelType w:val="multilevel"/>
    <w:tmpl w:val="6092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3691B"/>
    <w:multiLevelType w:val="multilevel"/>
    <w:tmpl w:val="22FEA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3B000A"/>
    <w:multiLevelType w:val="multilevel"/>
    <w:tmpl w:val="4FE2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7A5753"/>
    <w:multiLevelType w:val="multilevel"/>
    <w:tmpl w:val="BC04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E96F8A"/>
    <w:multiLevelType w:val="multilevel"/>
    <w:tmpl w:val="B020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AC73AF"/>
    <w:multiLevelType w:val="multilevel"/>
    <w:tmpl w:val="8642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2936C1"/>
    <w:multiLevelType w:val="multilevel"/>
    <w:tmpl w:val="A5FE7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974D21"/>
    <w:multiLevelType w:val="multilevel"/>
    <w:tmpl w:val="481CD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687098"/>
    <w:multiLevelType w:val="multilevel"/>
    <w:tmpl w:val="7F86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B46CC8"/>
    <w:multiLevelType w:val="multilevel"/>
    <w:tmpl w:val="E24ACA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1C42"/>
    <w:multiLevelType w:val="multilevel"/>
    <w:tmpl w:val="8186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CA0EAB"/>
    <w:multiLevelType w:val="multilevel"/>
    <w:tmpl w:val="EC74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E14A71"/>
    <w:multiLevelType w:val="multilevel"/>
    <w:tmpl w:val="26A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0E78D1"/>
    <w:multiLevelType w:val="multilevel"/>
    <w:tmpl w:val="6C66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E5ACA"/>
    <w:multiLevelType w:val="multilevel"/>
    <w:tmpl w:val="842E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032D90"/>
    <w:multiLevelType w:val="multilevel"/>
    <w:tmpl w:val="315C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920C30"/>
    <w:multiLevelType w:val="multilevel"/>
    <w:tmpl w:val="9C5C1C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4D19A7"/>
    <w:multiLevelType w:val="multilevel"/>
    <w:tmpl w:val="BCF8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8629CB"/>
    <w:multiLevelType w:val="multilevel"/>
    <w:tmpl w:val="360A6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B1476C"/>
    <w:multiLevelType w:val="multilevel"/>
    <w:tmpl w:val="73BC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6133EA"/>
    <w:multiLevelType w:val="multilevel"/>
    <w:tmpl w:val="C8CC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EFF2D1F"/>
    <w:multiLevelType w:val="multilevel"/>
    <w:tmpl w:val="5E60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C645AB"/>
    <w:multiLevelType w:val="multilevel"/>
    <w:tmpl w:val="D578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CC3AF3"/>
    <w:multiLevelType w:val="hybridMultilevel"/>
    <w:tmpl w:val="7E9823CC"/>
    <w:lvl w:ilvl="0" w:tplc="10700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C44E09"/>
    <w:multiLevelType w:val="multilevel"/>
    <w:tmpl w:val="0B4E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C30952"/>
    <w:multiLevelType w:val="multilevel"/>
    <w:tmpl w:val="6D8AD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57807D7"/>
    <w:multiLevelType w:val="multilevel"/>
    <w:tmpl w:val="C472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F4162E"/>
    <w:multiLevelType w:val="multilevel"/>
    <w:tmpl w:val="4D00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936F43"/>
    <w:multiLevelType w:val="multilevel"/>
    <w:tmpl w:val="39A4BD9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223ED1"/>
    <w:multiLevelType w:val="multilevel"/>
    <w:tmpl w:val="36E6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492764"/>
    <w:multiLevelType w:val="multilevel"/>
    <w:tmpl w:val="A6FA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901020"/>
    <w:multiLevelType w:val="multilevel"/>
    <w:tmpl w:val="AA10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E3B19EE"/>
    <w:multiLevelType w:val="multilevel"/>
    <w:tmpl w:val="C7B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B85426"/>
    <w:multiLevelType w:val="multilevel"/>
    <w:tmpl w:val="EF5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D427EE"/>
    <w:multiLevelType w:val="multilevel"/>
    <w:tmpl w:val="40DE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27007DD"/>
    <w:multiLevelType w:val="multilevel"/>
    <w:tmpl w:val="A1DA96C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47D24"/>
    <w:multiLevelType w:val="multilevel"/>
    <w:tmpl w:val="54FA9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A392725"/>
    <w:multiLevelType w:val="multilevel"/>
    <w:tmpl w:val="EBDE3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AC4764"/>
    <w:multiLevelType w:val="multilevel"/>
    <w:tmpl w:val="0F66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8767E5"/>
    <w:multiLevelType w:val="multilevel"/>
    <w:tmpl w:val="3184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7"/>
  </w:num>
  <w:num w:numId="3">
    <w:abstractNumId w:val="33"/>
  </w:num>
  <w:num w:numId="4">
    <w:abstractNumId w:val="28"/>
  </w:num>
  <w:num w:numId="5">
    <w:abstractNumId w:val="20"/>
  </w:num>
  <w:num w:numId="6">
    <w:abstractNumId w:val="49"/>
  </w:num>
  <w:num w:numId="7">
    <w:abstractNumId w:val="19"/>
  </w:num>
  <w:num w:numId="8">
    <w:abstractNumId w:val="23"/>
  </w:num>
  <w:num w:numId="9">
    <w:abstractNumId w:val="10"/>
  </w:num>
  <w:num w:numId="10">
    <w:abstractNumId w:val="54"/>
  </w:num>
  <w:num w:numId="11">
    <w:abstractNumId w:val="50"/>
  </w:num>
  <w:num w:numId="12">
    <w:abstractNumId w:val="16"/>
  </w:num>
  <w:num w:numId="13">
    <w:abstractNumId w:val="17"/>
  </w:num>
  <w:num w:numId="14">
    <w:abstractNumId w:val="59"/>
  </w:num>
  <w:num w:numId="15">
    <w:abstractNumId w:val="7"/>
  </w:num>
  <w:num w:numId="16">
    <w:abstractNumId w:val="2"/>
  </w:num>
  <w:num w:numId="17">
    <w:abstractNumId w:val="13"/>
  </w:num>
  <w:num w:numId="18">
    <w:abstractNumId w:val="11"/>
  </w:num>
  <w:num w:numId="19">
    <w:abstractNumId w:val="34"/>
  </w:num>
  <w:num w:numId="20">
    <w:abstractNumId w:val="40"/>
  </w:num>
  <w:num w:numId="21">
    <w:abstractNumId w:val="31"/>
  </w:num>
  <w:num w:numId="22">
    <w:abstractNumId w:val="30"/>
  </w:num>
  <w:num w:numId="23">
    <w:abstractNumId w:val="61"/>
  </w:num>
  <w:num w:numId="24">
    <w:abstractNumId w:val="9"/>
  </w:num>
  <w:num w:numId="25">
    <w:abstractNumId w:val="44"/>
  </w:num>
  <w:num w:numId="26">
    <w:abstractNumId w:val="41"/>
  </w:num>
  <w:num w:numId="27">
    <w:abstractNumId w:val="6"/>
  </w:num>
  <w:num w:numId="28">
    <w:abstractNumId w:val="43"/>
  </w:num>
  <w:num w:numId="29">
    <w:abstractNumId w:val="36"/>
  </w:num>
  <w:num w:numId="30">
    <w:abstractNumId w:val="22"/>
  </w:num>
  <w:num w:numId="31">
    <w:abstractNumId w:val="3"/>
  </w:num>
  <w:num w:numId="32">
    <w:abstractNumId w:val="26"/>
  </w:num>
  <w:num w:numId="33">
    <w:abstractNumId w:val="18"/>
  </w:num>
  <w:num w:numId="34">
    <w:abstractNumId w:val="55"/>
  </w:num>
  <w:num w:numId="35">
    <w:abstractNumId w:val="48"/>
  </w:num>
  <w:num w:numId="36">
    <w:abstractNumId w:val="45"/>
  </w:num>
  <w:num w:numId="37">
    <w:abstractNumId w:val="42"/>
  </w:num>
  <w:num w:numId="38">
    <w:abstractNumId w:val="1"/>
  </w:num>
  <w:num w:numId="39">
    <w:abstractNumId w:val="29"/>
  </w:num>
  <w:num w:numId="40">
    <w:abstractNumId w:val="35"/>
  </w:num>
  <w:num w:numId="41">
    <w:abstractNumId w:val="57"/>
  </w:num>
  <w:num w:numId="42">
    <w:abstractNumId w:val="62"/>
  </w:num>
  <w:num w:numId="43">
    <w:abstractNumId w:val="56"/>
  </w:num>
  <w:num w:numId="44">
    <w:abstractNumId w:val="24"/>
  </w:num>
  <w:num w:numId="45">
    <w:abstractNumId w:val="52"/>
  </w:num>
  <w:num w:numId="46">
    <w:abstractNumId w:val="15"/>
  </w:num>
  <w:num w:numId="47">
    <w:abstractNumId w:val="4"/>
  </w:num>
  <w:num w:numId="48">
    <w:abstractNumId w:val="27"/>
  </w:num>
  <w:num w:numId="49">
    <w:abstractNumId w:val="21"/>
  </w:num>
  <w:num w:numId="50">
    <w:abstractNumId w:val="8"/>
  </w:num>
  <w:num w:numId="51">
    <w:abstractNumId w:val="37"/>
  </w:num>
  <w:num w:numId="52">
    <w:abstractNumId w:val="25"/>
  </w:num>
  <w:num w:numId="53">
    <w:abstractNumId w:val="38"/>
  </w:num>
  <w:num w:numId="54">
    <w:abstractNumId w:val="14"/>
  </w:num>
  <w:num w:numId="55">
    <w:abstractNumId w:val="12"/>
  </w:num>
  <w:num w:numId="56">
    <w:abstractNumId w:val="60"/>
  </w:num>
  <w:num w:numId="57">
    <w:abstractNumId w:val="53"/>
  </w:num>
  <w:num w:numId="58">
    <w:abstractNumId w:val="39"/>
  </w:num>
  <w:num w:numId="59">
    <w:abstractNumId w:val="32"/>
  </w:num>
  <w:num w:numId="60">
    <w:abstractNumId w:val="51"/>
  </w:num>
  <w:num w:numId="61">
    <w:abstractNumId w:val="58"/>
  </w:num>
  <w:num w:numId="62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07CEC"/>
    <w:rsid w:val="00013AF7"/>
    <w:rsid w:val="00013C81"/>
    <w:rsid w:val="0001736C"/>
    <w:rsid w:val="00026163"/>
    <w:rsid w:val="000327BD"/>
    <w:rsid w:val="000353A3"/>
    <w:rsid w:val="00036BB0"/>
    <w:rsid w:val="00041C1B"/>
    <w:rsid w:val="000505C3"/>
    <w:rsid w:val="00050AE8"/>
    <w:rsid w:val="00050C96"/>
    <w:rsid w:val="00055E3E"/>
    <w:rsid w:val="00063553"/>
    <w:rsid w:val="00066165"/>
    <w:rsid w:val="0006691F"/>
    <w:rsid w:val="00066AE2"/>
    <w:rsid w:val="00070E92"/>
    <w:rsid w:val="00081F94"/>
    <w:rsid w:val="00091C47"/>
    <w:rsid w:val="0009250E"/>
    <w:rsid w:val="0009397A"/>
    <w:rsid w:val="00094DA5"/>
    <w:rsid w:val="000A3D0A"/>
    <w:rsid w:val="000A5D2F"/>
    <w:rsid w:val="000A6B5A"/>
    <w:rsid w:val="000B1C71"/>
    <w:rsid w:val="000C0257"/>
    <w:rsid w:val="000D2AF6"/>
    <w:rsid w:val="000D3EA2"/>
    <w:rsid w:val="000D525F"/>
    <w:rsid w:val="000E05F2"/>
    <w:rsid w:val="000E25FB"/>
    <w:rsid w:val="000E49AE"/>
    <w:rsid w:val="000E6783"/>
    <w:rsid w:val="000E75A1"/>
    <w:rsid w:val="001046F7"/>
    <w:rsid w:val="0010771C"/>
    <w:rsid w:val="00112DB7"/>
    <w:rsid w:val="00115836"/>
    <w:rsid w:val="00120DD0"/>
    <w:rsid w:val="00121F8B"/>
    <w:rsid w:val="00122EBB"/>
    <w:rsid w:val="001304DD"/>
    <w:rsid w:val="001304E6"/>
    <w:rsid w:val="00131AA7"/>
    <w:rsid w:val="00131C7A"/>
    <w:rsid w:val="0013475A"/>
    <w:rsid w:val="00134C78"/>
    <w:rsid w:val="00135D1D"/>
    <w:rsid w:val="00137773"/>
    <w:rsid w:val="00137893"/>
    <w:rsid w:val="001402FE"/>
    <w:rsid w:val="001470E9"/>
    <w:rsid w:val="0015372D"/>
    <w:rsid w:val="00161F49"/>
    <w:rsid w:val="0016249B"/>
    <w:rsid w:val="001672A0"/>
    <w:rsid w:val="00167460"/>
    <w:rsid w:val="00167A1F"/>
    <w:rsid w:val="0017307B"/>
    <w:rsid w:val="0018012A"/>
    <w:rsid w:val="00180A7F"/>
    <w:rsid w:val="001816F2"/>
    <w:rsid w:val="00183DAF"/>
    <w:rsid w:val="00193002"/>
    <w:rsid w:val="00196200"/>
    <w:rsid w:val="00197AF7"/>
    <w:rsid w:val="001A2253"/>
    <w:rsid w:val="001A24BB"/>
    <w:rsid w:val="001A4A40"/>
    <w:rsid w:val="001C3B5D"/>
    <w:rsid w:val="001C5064"/>
    <w:rsid w:val="001C5C51"/>
    <w:rsid w:val="001C6750"/>
    <w:rsid w:val="001D0E02"/>
    <w:rsid w:val="001D0F2F"/>
    <w:rsid w:val="001D1DB8"/>
    <w:rsid w:val="001D6E64"/>
    <w:rsid w:val="001E037F"/>
    <w:rsid w:val="001E23E3"/>
    <w:rsid w:val="001E2846"/>
    <w:rsid w:val="001E3C73"/>
    <w:rsid w:val="001E7A5D"/>
    <w:rsid w:val="001E7EA4"/>
    <w:rsid w:val="001F0ED5"/>
    <w:rsid w:val="002025F4"/>
    <w:rsid w:val="00203464"/>
    <w:rsid w:val="002078E6"/>
    <w:rsid w:val="002103AC"/>
    <w:rsid w:val="00213079"/>
    <w:rsid w:val="00215434"/>
    <w:rsid w:val="00216EF0"/>
    <w:rsid w:val="002237F7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3B36"/>
    <w:rsid w:val="00274C65"/>
    <w:rsid w:val="0027576C"/>
    <w:rsid w:val="0028257F"/>
    <w:rsid w:val="002833EC"/>
    <w:rsid w:val="00285391"/>
    <w:rsid w:val="002945D8"/>
    <w:rsid w:val="002A12FF"/>
    <w:rsid w:val="002A19F9"/>
    <w:rsid w:val="002A75F3"/>
    <w:rsid w:val="002B60FF"/>
    <w:rsid w:val="002B787F"/>
    <w:rsid w:val="002C1D9F"/>
    <w:rsid w:val="002C2C8C"/>
    <w:rsid w:val="002C35C5"/>
    <w:rsid w:val="002C5147"/>
    <w:rsid w:val="002C6983"/>
    <w:rsid w:val="002D202E"/>
    <w:rsid w:val="002D2BE4"/>
    <w:rsid w:val="002E2DA1"/>
    <w:rsid w:val="002E78BA"/>
    <w:rsid w:val="00301722"/>
    <w:rsid w:val="00306FC3"/>
    <w:rsid w:val="00307025"/>
    <w:rsid w:val="00323998"/>
    <w:rsid w:val="003265C2"/>
    <w:rsid w:val="003376F2"/>
    <w:rsid w:val="0034217B"/>
    <w:rsid w:val="0035020D"/>
    <w:rsid w:val="003516FD"/>
    <w:rsid w:val="00361D7F"/>
    <w:rsid w:val="00361E89"/>
    <w:rsid w:val="00363530"/>
    <w:rsid w:val="00364718"/>
    <w:rsid w:val="003676EB"/>
    <w:rsid w:val="00367B37"/>
    <w:rsid w:val="00370AB5"/>
    <w:rsid w:val="00370C31"/>
    <w:rsid w:val="003716B0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4B83"/>
    <w:rsid w:val="00415A3E"/>
    <w:rsid w:val="00421208"/>
    <w:rsid w:val="00423226"/>
    <w:rsid w:val="00423BB3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5E15"/>
    <w:rsid w:val="004B007E"/>
    <w:rsid w:val="004B4DF3"/>
    <w:rsid w:val="004C026B"/>
    <w:rsid w:val="004C1A86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02E5"/>
    <w:rsid w:val="0053335C"/>
    <w:rsid w:val="00544B2D"/>
    <w:rsid w:val="00556FA4"/>
    <w:rsid w:val="00560597"/>
    <w:rsid w:val="00560D9D"/>
    <w:rsid w:val="00566887"/>
    <w:rsid w:val="00567DFC"/>
    <w:rsid w:val="00580FBA"/>
    <w:rsid w:val="00581392"/>
    <w:rsid w:val="005929D4"/>
    <w:rsid w:val="00595E13"/>
    <w:rsid w:val="005970E4"/>
    <w:rsid w:val="005A5624"/>
    <w:rsid w:val="005A5D95"/>
    <w:rsid w:val="005B141E"/>
    <w:rsid w:val="005B2CE6"/>
    <w:rsid w:val="005B2E48"/>
    <w:rsid w:val="005B73FA"/>
    <w:rsid w:val="005C143D"/>
    <w:rsid w:val="005E049E"/>
    <w:rsid w:val="005E4D6B"/>
    <w:rsid w:val="005E6CF1"/>
    <w:rsid w:val="005F17C8"/>
    <w:rsid w:val="005F2A8E"/>
    <w:rsid w:val="005F372F"/>
    <w:rsid w:val="005F58CA"/>
    <w:rsid w:val="0060281C"/>
    <w:rsid w:val="00605416"/>
    <w:rsid w:val="00605D9B"/>
    <w:rsid w:val="00610E51"/>
    <w:rsid w:val="0061764B"/>
    <w:rsid w:val="0062475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FDB"/>
    <w:rsid w:val="00673A3D"/>
    <w:rsid w:val="00693E19"/>
    <w:rsid w:val="006946C7"/>
    <w:rsid w:val="0069718F"/>
    <w:rsid w:val="00697CFF"/>
    <w:rsid w:val="006A0CE4"/>
    <w:rsid w:val="006B10C2"/>
    <w:rsid w:val="006B1336"/>
    <w:rsid w:val="006B2359"/>
    <w:rsid w:val="006B2D36"/>
    <w:rsid w:val="006B4197"/>
    <w:rsid w:val="006B4A83"/>
    <w:rsid w:val="006B5B96"/>
    <w:rsid w:val="006B7AAC"/>
    <w:rsid w:val="006C7556"/>
    <w:rsid w:val="006D31B0"/>
    <w:rsid w:val="006D3C66"/>
    <w:rsid w:val="006E721F"/>
    <w:rsid w:val="006E7601"/>
    <w:rsid w:val="006F60A2"/>
    <w:rsid w:val="007024A9"/>
    <w:rsid w:val="00707255"/>
    <w:rsid w:val="00707A71"/>
    <w:rsid w:val="00715C7E"/>
    <w:rsid w:val="00715F1D"/>
    <w:rsid w:val="00717AE0"/>
    <w:rsid w:val="007340D3"/>
    <w:rsid w:val="00734914"/>
    <w:rsid w:val="00736459"/>
    <w:rsid w:val="007407D4"/>
    <w:rsid w:val="007419C7"/>
    <w:rsid w:val="00742D94"/>
    <w:rsid w:val="00760BD1"/>
    <w:rsid w:val="00775E60"/>
    <w:rsid w:val="0078148A"/>
    <w:rsid w:val="00781780"/>
    <w:rsid w:val="00784CED"/>
    <w:rsid w:val="00796F16"/>
    <w:rsid w:val="007A38FB"/>
    <w:rsid w:val="007A5DF7"/>
    <w:rsid w:val="007A78EC"/>
    <w:rsid w:val="007B3908"/>
    <w:rsid w:val="007B54CF"/>
    <w:rsid w:val="007B6D87"/>
    <w:rsid w:val="007C1A30"/>
    <w:rsid w:val="007C24D1"/>
    <w:rsid w:val="007C50F6"/>
    <w:rsid w:val="007D006C"/>
    <w:rsid w:val="007D0233"/>
    <w:rsid w:val="007D473E"/>
    <w:rsid w:val="007D68E0"/>
    <w:rsid w:val="007E06E4"/>
    <w:rsid w:val="007E1A27"/>
    <w:rsid w:val="007E1EF6"/>
    <w:rsid w:val="007F5768"/>
    <w:rsid w:val="007F7B6B"/>
    <w:rsid w:val="0080343E"/>
    <w:rsid w:val="0081717D"/>
    <w:rsid w:val="0082722A"/>
    <w:rsid w:val="008307BB"/>
    <w:rsid w:val="00832436"/>
    <w:rsid w:val="0083657B"/>
    <w:rsid w:val="0084494B"/>
    <w:rsid w:val="00847A7D"/>
    <w:rsid w:val="008516B9"/>
    <w:rsid w:val="00853EC4"/>
    <w:rsid w:val="00854D07"/>
    <w:rsid w:val="00863198"/>
    <w:rsid w:val="00873F9E"/>
    <w:rsid w:val="00875903"/>
    <w:rsid w:val="00892BDF"/>
    <w:rsid w:val="00896EEA"/>
    <w:rsid w:val="00896FD5"/>
    <w:rsid w:val="00897CA4"/>
    <w:rsid w:val="008A0342"/>
    <w:rsid w:val="008B32D0"/>
    <w:rsid w:val="008B4342"/>
    <w:rsid w:val="008B758B"/>
    <w:rsid w:val="008C166F"/>
    <w:rsid w:val="008C19F3"/>
    <w:rsid w:val="008C1E68"/>
    <w:rsid w:val="008C3823"/>
    <w:rsid w:val="008D2509"/>
    <w:rsid w:val="008D4F66"/>
    <w:rsid w:val="008D5846"/>
    <w:rsid w:val="008D7CD3"/>
    <w:rsid w:val="008E61C5"/>
    <w:rsid w:val="008E6CE7"/>
    <w:rsid w:val="008F0AB4"/>
    <w:rsid w:val="008F2E59"/>
    <w:rsid w:val="008F68CD"/>
    <w:rsid w:val="009005DF"/>
    <w:rsid w:val="009065A7"/>
    <w:rsid w:val="009121F2"/>
    <w:rsid w:val="00914AAB"/>
    <w:rsid w:val="00916F2B"/>
    <w:rsid w:val="0092116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3105"/>
    <w:rsid w:val="00966AF3"/>
    <w:rsid w:val="0097266E"/>
    <w:rsid w:val="00973FEE"/>
    <w:rsid w:val="0097755D"/>
    <w:rsid w:val="00992F35"/>
    <w:rsid w:val="009959C1"/>
    <w:rsid w:val="00995B55"/>
    <w:rsid w:val="00996AFA"/>
    <w:rsid w:val="009A0A87"/>
    <w:rsid w:val="009A3139"/>
    <w:rsid w:val="009B0AE0"/>
    <w:rsid w:val="009B2FF5"/>
    <w:rsid w:val="009B4FAE"/>
    <w:rsid w:val="009C0F82"/>
    <w:rsid w:val="009C2598"/>
    <w:rsid w:val="009D3683"/>
    <w:rsid w:val="009D3F9A"/>
    <w:rsid w:val="009D42A4"/>
    <w:rsid w:val="009D4740"/>
    <w:rsid w:val="009D4F3F"/>
    <w:rsid w:val="009E1016"/>
    <w:rsid w:val="009F13F7"/>
    <w:rsid w:val="009F1950"/>
    <w:rsid w:val="009F2E34"/>
    <w:rsid w:val="009F3A17"/>
    <w:rsid w:val="00A30F9C"/>
    <w:rsid w:val="00A3570A"/>
    <w:rsid w:val="00A41579"/>
    <w:rsid w:val="00A441EE"/>
    <w:rsid w:val="00A504A2"/>
    <w:rsid w:val="00A50C2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EF"/>
    <w:rsid w:val="00A83A69"/>
    <w:rsid w:val="00A87ED9"/>
    <w:rsid w:val="00A96819"/>
    <w:rsid w:val="00AA05E4"/>
    <w:rsid w:val="00AA2DCC"/>
    <w:rsid w:val="00AA4D86"/>
    <w:rsid w:val="00AB2E3C"/>
    <w:rsid w:val="00AB4920"/>
    <w:rsid w:val="00AB4F65"/>
    <w:rsid w:val="00AB623C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5182"/>
    <w:rsid w:val="00B31111"/>
    <w:rsid w:val="00B369A1"/>
    <w:rsid w:val="00B36CA4"/>
    <w:rsid w:val="00B41FB6"/>
    <w:rsid w:val="00B44727"/>
    <w:rsid w:val="00B5597A"/>
    <w:rsid w:val="00B605D1"/>
    <w:rsid w:val="00B65183"/>
    <w:rsid w:val="00B669D5"/>
    <w:rsid w:val="00B67F1E"/>
    <w:rsid w:val="00B71988"/>
    <w:rsid w:val="00B735E8"/>
    <w:rsid w:val="00B76696"/>
    <w:rsid w:val="00B778BB"/>
    <w:rsid w:val="00B80942"/>
    <w:rsid w:val="00B910B1"/>
    <w:rsid w:val="00B91957"/>
    <w:rsid w:val="00B9684D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0B65"/>
    <w:rsid w:val="00C061B0"/>
    <w:rsid w:val="00C114D6"/>
    <w:rsid w:val="00C300D8"/>
    <w:rsid w:val="00C31CB2"/>
    <w:rsid w:val="00C33D6D"/>
    <w:rsid w:val="00C4415E"/>
    <w:rsid w:val="00C441D7"/>
    <w:rsid w:val="00C46053"/>
    <w:rsid w:val="00C51A8F"/>
    <w:rsid w:val="00C62C16"/>
    <w:rsid w:val="00C6693B"/>
    <w:rsid w:val="00C7490E"/>
    <w:rsid w:val="00C76716"/>
    <w:rsid w:val="00C851CE"/>
    <w:rsid w:val="00C8563E"/>
    <w:rsid w:val="00C86E60"/>
    <w:rsid w:val="00C87332"/>
    <w:rsid w:val="00C877D7"/>
    <w:rsid w:val="00C96D18"/>
    <w:rsid w:val="00CA032B"/>
    <w:rsid w:val="00CA2875"/>
    <w:rsid w:val="00CA3470"/>
    <w:rsid w:val="00CA6954"/>
    <w:rsid w:val="00CB6C87"/>
    <w:rsid w:val="00CC4CDA"/>
    <w:rsid w:val="00CC64E3"/>
    <w:rsid w:val="00CC698F"/>
    <w:rsid w:val="00CC754B"/>
    <w:rsid w:val="00CD3267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0E6F"/>
    <w:rsid w:val="00D026F9"/>
    <w:rsid w:val="00D0594B"/>
    <w:rsid w:val="00D070B3"/>
    <w:rsid w:val="00D07748"/>
    <w:rsid w:val="00D15C38"/>
    <w:rsid w:val="00D20840"/>
    <w:rsid w:val="00D27EB0"/>
    <w:rsid w:val="00D350A6"/>
    <w:rsid w:val="00D435AD"/>
    <w:rsid w:val="00D436EF"/>
    <w:rsid w:val="00D513F6"/>
    <w:rsid w:val="00D54F2E"/>
    <w:rsid w:val="00D611B0"/>
    <w:rsid w:val="00D61D30"/>
    <w:rsid w:val="00D71FD0"/>
    <w:rsid w:val="00D739D8"/>
    <w:rsid w:val="00D90422"/>
    <w:rsid w:val="00D91097"/>
    <w:rsid w:val="00D922E4"/>
    <w:rsid w:val="00D933E7"/>
    <w:rsid w:val="00D93E10"/>
    <w:rsid w:val="00D95025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F2C70"/>
    <w:rsid w:val="00DF56B7"/>
    <w:rsid w:val="00DF6A32"/>
    <w:rsid w:val="00DF71C6"/>
    <w:rsid w:val="00E01E18"/>
    <w:rsid w:val="00E02C26"/>
    <w:rsid w:val="00E0440A"/>
    <w:rsid w:val="00E05AEE"/>
    <w:rsid w:val="00E12E0B"/>
    <w:rsid w:val="00E14377"/>
    <w:rsid w:val="00E1549A"/>
    <w:rsid w:val="00E16EF0"/>
    <w:rsid w:val="00E17522"/>
    <w:rsid w:val="00E20530"/>
    <w:rsid w:val="00E22804"/>
    <w:rsid w:val="00E37A83"/>
    <w:rsid w:val="00E44D78"/>
    <w:rsid w:val="00E47F5B"/>
    <w:rsid w:val="00E50CEF"/>
    <w:rsid w:val="00E512A3"/>
    <w:rsid w:val="00E5199E"/>
    <w:rsid w:val="00E52CAC"/>
    <w:rsid w:val="00E55110"/>
    <w:rsid w:val="00E60976"/>
    <w:rsid w:val="00E655A9"/>
    <w:rsid w:val="00E6652F"/>
    <w:rsid w:val="00E67117"/>
    <w:rsid w:val="00E70785"/>
    <w:rsid w:val="00E75D70"/>
    <w:rsid w:val="00E8024E"/>
    <w:rsid w:val="00E802D4"/>
    <w:rsid w:val="00E843BF"/>
    <w:rsid w:val="00E873E8"/>
    <w:rsid w:val="00E87C00"/>
    <w:rsid w:val="00E937F7"/>
    <w:rsid w:val="00E93EED"/>
    <w:rsid w:val="00E9423C"/>
    <w:rsid w:val="00EA0440"/>
    <w:rsid w:val="00EA146A"/>
    <w:rsid w:val="00EA5C21"/>
    <w:rsid w:val="00EB0573"/>
    <w:rsid w:val="00EB53E1"/>
    <w:rsid w:val="00EC0A9F"/>
    <w:rsid w:val="00EC0C79"/>
    <w:rsid w:val="00EC2DE1"/>
    <w:rsid w:val="00EC5EE0"/>
    <w:rsid w:val="00EC793E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259BF"/>
    <w:rsid w:val="00F33745"/>
    <w:rsid w:val="00F353B1"/>
    <w:rsid w:val="00F3572F"/>
    <w:rsid w:val="00F35DDD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26D0"/>
    <w:rsid w:val="00FD2BD2"/>
    <w:rsid w:val="00FD53AB"/>
    <w:rsid w:val="00FE2DC8"/>
    <w:rsid w:val="00FE3B56"/>
    <w:rsid w:val="00FE5693"/>
    <w:rsid w:val="00FE7966"/>
    <w:rsid w:val="00FF013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1CB2"/>
  </w:style>
  <w:style w:type="paragraph" w:styleId="1">
    <w:name w:val="heading 1"/>
    <w:basedOn w:val="a"/>
    <w:next w:val="a"/>
    <w:link w:val="10"/>
    <w:uiPriority w:val="9"/>
    <w:qFormat/>
    <w:rsid w:val="00560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60D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560D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560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0D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1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3">
    <w:name w:val="Emphasis"/>
    <w:basedOn w:val="a0"/>
    <w:uiPriority w:val="20"/>
    <w:qFormat/>
    <w:rsid w:val="004212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9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65382F-B058-4553-83F0-98D06E05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33</Pages>
  <Words>14142</Words>
  <Characters>80614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Каланчева Марина Александровна</cp:lastModifiedBy>
  <cp:revision>25</cp:revision>
  <cp:lastPrinted>2021-02-16T04:52:00Z</cp:lastPrinted>
  <dcterms:created xsi:type="dcterms:W3CDTF">2026-03-11T12:55:00Z</dcterms:created>
  <dcterms:modified xsi:type="dcterms:W3CDTF">2026-05-27T10:47:00Z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